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56270">
      <w:pPr>
        <w:pStyle w:val="2"/>
        <w:spacing w:line="280" w:lineRule="auto"/>
        <w:jc w:val="center"/>
        <w:rPr>
          <w:sz w:val="21"/>
        </w:rPr>
      </w:pPr>
    </w:p>
    <w:p w14:paraId="02BB6433">
      <w:pPr>
        <w:pStyle w:val="2"/>
        <w:spacing w:before="98" w:line="196" w:lineRule="auto"/>
        <w:jc w:val="both"/>
        <w:rPr>
          <w:b/>
          <w:bCs/>
          <w:spacing w:val="-9"/>
          <w:sz w:val="34"/>
          <w:szCs w:val="34"/>
        </w:rPr>
      </w:pPr>
    </w:p>
    <w:p w14:paraId="265B7209">
      <w:pPr>
        <w:pStyle w:val="2"/>
        <w:spacing w:before="98" w:line="196" w:lineRule="auto"/>
        <w:ind w:firstLine="2577" w:firstLineChars="800"/>
        <w:jc w:val="both"/>
        <w:rPr>
          <w:b/>
          <w:bCs/>
          <w:spacing w:val="-9"/>
          <w:sz w:val="34"/>
          <w:szCs w:val="34"/>
        </w:rPr>
      </w:pPr>
    </w:p>
    <w:p w14:paraId="7CC7B139">
      <w:pPr>
        <w:pStyle w:val="2"/>
        <w:spacing w:before="98" w:line="196" w:lineRule="auto"/>
        <w:ind w:firstLine="2577" w:firstLineChars="800"/>
        <w:jc w:val="both"/>
        <w:rPr>
          <w:sz w:val="34"/>
          <w:szCs w:val="34"/>
        </w:rPr>
      </w:pPr>
      <w:r>
        <w:rPr>
          <w:b/>
          <w:bCs/>
          <w:spacing w:val="-9"/>
          <w:sz w:val="34"/>
          <w:szCs w:val="34"/>
        </w:rPr>
        <w:t>User</w:t>
      </w:r>
      <w:r>
        <w:rPr>
          <w:b/>
          <w:bCs/>
          <w:spacing w:val="23"/>
          <w:sz w:val="34"/>
          <w:szCs w:val="34"/>
        </w:rPr>
        <w:t xml:space="preserve"> </w:t>
      </w:r>
      <w:r>
        <w:rPr>
          <w:b/>
          <w:bCs/>
          <w:spacing w:val="-9"/>
          <w:sz w:val="34"/>
          <w:szCs w:val="34"/>
        </w:rPr>
        <w:t>Manual</w:t>
      </w:r>
    </w:p>
    <w:p w14:paraId="0793404B">
      <w:pPr>
        <w:pStyle w:val="2"/>
        <w:spacing w:before="78" w:line="197" w:lineRule="auto"/>
        <w:jc w:val="both"/>
        <w:rPr>
          <w:spacing w:val="-3"/>
          <w:sz w:val="27"/>
          <w:szCs w:val="27"/>
        </w:rPr>
      </w:pPr>
    </w:p>
    <w:p w14:paraId="1380C1B4">
      <w:pPr>
        <w:spacing w:line="294" w:lineRule="auto"/>
        <w:ind w:firstLine="1848" w:firstLineChars="700"/>
        <w:rPr>
          <w:rFonts w:hint="default" w:ascii="Arial" w:eastAsia="宋体"/>
          <w:sz w:val="21"/>
          <w:lang w:val="en-US" w:eastAsia="zh-CN"/>
        </w:rPr>
      </w:pPr>
      <w:r>
        <w:rPr>
          <w:rFonts w:hint="eastAsia" w:eastAsia="宋体"/>
          <w:spacing w:val="-3"/>
          <w:sz w:val="27"/>
          <w:szCs w:val="27"/>
          <w:lang w:val="en-US" w:eastAsia="zh-CN"/>
        </w:rPr>
        <w:t>Model：GSE027F4+2.5</w:t>
      </w:r>
    </w:p>
    <w:p w14:paraId="6E2E01E9">
      <w:pPr>
        <w:spacing w:line="5100" w:lineRule="exact"/>
        <w:ind w:firstLine="2040"/>
        <w:textAlignment w:val="center"/>
        <w:rPr>
          <w:rFonts w:hint="eastAsia" w:eastAsia="宋体"/>
          <w:lang w:eastAsia="zh-CN"/>
        </w:rPr>
      </w:pPr>
      <w:r>
        <w:rPr>
          <w:rFonts w:hint="eastAsia" w:eastAsia="宋体"/>
          <w:lang w:eastAsia="zh-CN"/>
        </w:rPr>
        <w:drawing>
          <wp:anchor distT="0" distB="0" distL="114300" distR="114300" simplePos="0" relativeHeight="251705344" behindDoc="0" locked="0" layoutInCell="1" allowOverlap="1">
            <wp:simplePos x="0" y="0"/>
            <wp:positionH relativeFrom="column">
              <wp:posOffset>504825</wp:posOffset>
            </wp:positionH>
            <wp:positionV relativeFrom="paragraph">
              <wp:posOffset>485140</wp:posOffset>
            </wp:positionV>
            <wp:extent cx="3851275" cy="2130425"/>
            <wp:effectExtent l="0" t="0" r="6350" b="3175"/>
            <wp:wrapNone/>
            <wp:docPr id="18" name="图片 18" descr="2f45d4af2faaee99c5ec96d4ccb52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f45d4af2faaee99c5ec96d4ccb52e78"/>
                    <pic:cNvPicPr>
                      <a:picLocks noChangeAspect="1"/>
                    </pic:cNvPicPr>
                  </pic:nvPicPr>
                  <pic:blipFill>
                    <a:blip r:embed="rId17"/>
                    <a:stretch>
                      <a:fillRect/>
                    </a:stretch>
                  </pic:blipFill>
                  <pic:spPr>
                    <a:xfrm>
                      <a:off x="0" y="0"/>
                      <a:ext cx="3851275" cy="2130425"/>
                    </a:xfrm>
                    <a:prstGeom prst="rect">
                      <a:avLst/>
                    </a:prstGeom>
                  </pic:spPr>
                </pic:pic>
              </a:graphicData>
            </a:graphic>
          </wp:anchor>
        </w:drawing>
      </w:r>
    </w:p>
    <w:p w14:paraId="6D6E5F69">
      <w:pPr>
        <w:pStyle w:val="2"/>
        <w:spacing w:before="52" w:line="253" w:lineRule="auto"/>
        <w:ind w:left="620" w:right="110"/>
      </w:pPr>
      <w:r>
        <w:drawing>
          <wp:anchor distT="0" distB="0" distL="0" distR="0" simplePos="0" relativeHeight="251695104" behindDoc="0" locked="0" layoutInCell="1" allowOverlap="1">
            <wp:simplePos x="0" y="0"/>
            <wp:positionH relativeFrom="column">
              <wp:posOffset>-11430</wp:posOffset>
            </wp:positionH>
            <wp:positionV relativeFrom="paragraph">
              <wp:posOffset>1905</wp:posOffset>
            </wp:positionV>
            <wp:extent cx="298450" cy="292100"/>
            <wp:effectExtent l="0" t="0" r="6350" b="0"/>
            <wp:wrapNone/>
            <wp:docPr id="15" name="IM 6"/>
            <wp:cNvGraphicFramePr/>
            <a:graphic xmlns:a="http://schemas.openxmlformats.org/drawingml/2006/main">
              <a:graphicData uri="http://schemas.openxmlformats.org/drawingml/2006/picture">
                <pic:pic xmlns:pic="http://schemas.openxmlformats.org/drawingml/2006/picture">
                  <pic:nvPicPr>
                    <pic:cNvPr id="15" name="IM 6"/>
                    <pic:cNvPicPr/>
                  </pic:nvPicPr>
                  <pic:blipFill>
                    <a:blip r:embed="rId18"/>
                    <a:stretch>
                      <a:fillRect/>
                    </a:stretch>
                  </pic:blipFill>
                  <pic:spPr>
                    <a:xfrm>
                      <a:off x="0" y="0"/>
                      <a:ext cx="298450" cy="292100"/>
                    </a:xfrm>
                    <a:prstGeom prst="rect">
                      <a:avLst/>
                    </a:prstGeom>
                  </pic:spPr>
                </pic:pic>
              </a:graphicData>
            </a:graphic>
          </wp:anchor>
        </w:drawing>
      </w:r>
      <w:r>
        <w:drawing>
          <wp:anchor distT="0" distB="0" distL="0" distR="0" simplePos="0" relativeHeight="251682816" behindDoc="0" locked="0" layoutInCell="1" allowOverlap="1">
            <wp:simplePos x="0" y="0"/>
            <wp:positionH relativeFrom="column">
              <wp:posOffset>0</wp:posOffset>
            </wp:positionH>
            <wp:positionV relativeFrom="paragraph">
              <wp:posOffset>441960</wp:posOffset>
            </wp:positionV>
            <wp:extent cx="298450" cy="292100"/>
            <wp:effectExtent l="0" t="0" r="6350" b="0"/>
            <wp:wrapNone/>
            <wp:docPr id="2" name="IM 6"/>
            <wp:cNvGraphicFramePr/>
            <a:graphic xmlns:a="http://schemas.openxmlformats.org/drawingml/2006/main">
              <a:graphicData uri="http://schemas.openxmlformats.org/drawingml/2006/picture">
                <pic:pic xmlns:pic="http://schemas.openxmlformats.org/drawingml/2006/picture">
                  <pic:nvPicPr>
                    <pic:cNvPr id="2" name="IM 6"/>
                    <pic:cNvPicPr/>
                  </pic:nvPicPr>
                  <pic:blipFill>
                    <a:blip r:embed="rId18"/>
                    <a:stretch>
                      <a:fillRect/>
                    </a:stretch>
                  </pic:blipFill>
                  <pic:spPr>
                    <a:xfrm>
                      <a:off x="0" y="0"/>
                      <a:ext cx="298475" cy="292077"/>
                    </a:xfrm>
                    <a:prstGeom prst="rect">
                      <a:avLst/>
                    </a:prstGeom>
                  </pic:spPr>
                </pic:pic>
              </a:graphicData>
            </a:graphic>
          </wp:anchor>
        </w:drawing>
      </w:r>
      <w:r>
        <w:t>Warning:Before</w:t>
      </w:r>
      <w:r>
        <w:rPr>
          <w:spacing w:val="12"/>
        </w:rPr>
        <w:t xml:space="preserve">  </w:t>
      </w:r>
      <w:r>
        <w:t>using  this</w:t>
      </w:r>
      <w:r>
        <w:rPr>
          <w:spacing w:val="12"/>
          <w:w w:val="101"/>
        </w:rPr>
        <w:t xml:space="preserve">  </w:t>
      </w:r>
      <w:r>
        <w:t>product,please  r</w:t>
      </w:r>
      <w:r>
        <w:rPr>
          <w:spacing w:val="-1"/>
        </w:rPr>
        <w:t>ead</w:t>
      </w:r>
      <w:r>
        <w:rPr>
          <w:spacing w:val="8"/>
        </w:rPr>
        <w:t xml:space="preserve">  </w:t>
      </w:r>
      <w:r>
        <w:rPr>
          <w:spacing w:val="-1"/>
        </w:rPr>
        <w:t>this   manual  carefully!This</w:t>
      </w:r>
      <w:r>
        <w:t xml:space="preserve"> </w:t>
      </w:r>
      <w:r>
        <w:rPr>
          <w:spacing w:val="-1"/>
        </w:rPr>
        <w:t>product</w:t>
      </w:r>
      <w:r>
        <w:rPr>
          <w:spacing w:val="44"/>
          <w:w w:val="101"/>
        </w:rPr>
        <w:t xml:space="preserve"> </w:t>
      </w:r>
      <w:r>
        <w:rPr>
          <w:spacing w:val="-1"/>
        </w:rPr>
        <w:t>is</w:t>
      </w:r>
      <w:r>
        <w:rPr>
          <w:spacing w:val="44"/>
        </w:rPr>
        <w:t xml:space="preserve"> </w:t>
      </w:r>
      <w:r>
        <w:rPr>
          <w:spacing w:val="-1"/>
        </w:rPr>
        <w:t>intended</w:t>
      </w:r>
      <w:r>
        <w:rPr>
          <w:spacing w:val="33"/>
          <w:w w:val="101"/>
        </w:rPr>
        <w:t xml:space="preserve"> </w:t>
      </w:r>
      <w:r>
        <w:rPr>
          <w:spacing w:val="-1"/>
        </w:rPr>
        <w:t>for</w:t>
      </w:r>
      <w:r>
        <w:rPr>
          <w:spacing w:val="41"/>
          <w:w w:val="101"/>
        </w:rPr>
        <w:t xml:space="preserve"> </w:t>
      </w:r>
      <w:r>
        <w:rPr>
          <w:spacing w:val="-1"/>
        </w:rPr>
        <w:t>household</w:t>
      </w:r>
      <w:r>
        <w:rPr>
          <w:spacing w:val="38"/>
        </w:rPr>
        <w:t xml:space="preserve"> </w:t>
      </w:r>
      <w:r>
        <w:rPr>
          <w:spacing w:val="-1"/>
        </w:rPr>
        <w:t>or</w:t>
      </w:r>
      <w:r>
        <w:rPr>
          <w:spacing w:val="35"/>
        </w:rPr>
        <w:t xml:space="preserve"> </w:t>
      </w:r>
      <w:r>
        <w:rPr>
          <w:spacing w:val="-1"/>
        </w:rPr>
        <w:t>similar</w:t>
      </w:r>
      <w:r>
        <w:rPr>
          <w:spacing w:val="36"/>
        </w:rPr>
        <w:t xml:space="preserve"> </w:t>
      </w:r>
      <w:r>
        <w:rPr>
          <w:spacing w:val="-1"/>
        </w:rPr>
        <w:t>env</w:t>
      </w:r>
      <w:r>
        <w:rPr>
          <w:spacing w:val="-2"/>
        </w:rPr>
        <w:t>ironments</w:t>
      </w:r>
      <w:r>
        <w:rPr>
          <w:spacing w:val="38"/>
        </w:rPr>
        <w:t xml:space="preserve"> </w:t>
      </w:r>
      <w:r>
        <w:rPr>
          <w:spacing w:val="-2"/>
        </w:rPr>
        <w:t>only.</w:t>
      </w:r>
    </w:p>
    <w:p w14:paraId="48104320">
      <w:pPr>
        <w:pStyle w:val="2"/>
        <w:spacing w:before="214" w:line="261" w:lineRule="auto"/>
        <w:ind w:left="620"/>
        <w:rPr>
          <w:spacing w:val="-1"/>
        </w:rPr>
      </w:pPr>
      <w:r>
        <w:rPr>
          <w:spacing w:val="-1"/>
        </w:rPr>
        <w:t>Note:The  product  images  may  slightly  differ  from  the  actual  product.</w:t>
      </w:r>
    </w:p>
    <w:p w14:paraId="5EAC760A">
      <w:pPr>
        <w:pStyle w:val="2"/>
        <w:spacing w:before="214" w:line="261" w:lineRule="auto"/>
        <w:ind w:left="620"/>
        <w:rPr>
          <w:rFonts w:hint="eastAsia" w:eastAsia="宋体"/>
          <w:lang w:val="en-US" w:eastAsia="zh-CN"/>
        </w:rPr>
        <w:sectPr>
          <w:pgSz w:w="8050" w:h="11910"/>
          <w:pgMar w:top="904" w:right="592" w:bottom="0" w:left="509" w:header="0" w:footer="0" w:gutter="0"/>
          <w:pgNumType w:fmt="decimal"/>
          <w:cols w:space="720" w:num="1"/>
        </w:sectPr>
      </w:pPr>
      <w:r>
        <w:rPr>
          <w:spacing w:val="-1"/>
        </w:rPr>
        <w:t>Please</w:t>
      </w:r>
      <w:r>
        <w:rPr>
          <w:spacing w:val="6"/>
        </w:rPr>
        <w:t xml:space="preserve"> </w:t>
      </w:r>
      <w:r>
        <w:rPr>
          <w:spacing w:val="-1"/>
        </w:rPr>
        <w:t>refer</w:t>
      </w:r>
      <w:r>
        <w:rPr>
          <w:spacing w:val="35"/>
        </w:rPr>
        <w:t xml:space="preserve"> </w:t>
      </w:r>
      <w:r>
        <w:rPr>
          <w:spacing w:val="-1"/>
        </w:rPr>
        <w:t>to</w:t>
      </w:r>
      <w:r>
        <w:rPr>
          <w:spacing w:val="37"/>
        </w:rPr>
        <w:t xml:space="preserve"> </w:t>
      </w:r>
      <w:r>
        <w:rPr>
          <w:spacing w:val="-1"/>
        </w:rPr>
        <w:t>the</w:t>
      </w:r>
      <w:r>
        <w:rPr>
          <w:spacing w:val="40"/>
          <w:w w:val="101"/>
        </w:rPr>
        <w:t xml:space="preserve"> </w:t>
      </w:r>
      <w:r>
        <w:rPr>
          <w:spacing w:val="-1"/>
        </w:rPr>
        <w:t>actual</w:t>
      </w:r>
      <w:r>
        <w:rPr>
          <w:spacing w:val="45"/>
          <w:w w:val="101"/>
        </w:rPr>
        <w:t xml:space="preserve"> </w:t>
      </w:r>
      <w:r>
        <w:rPr>
          <w:spacing w:val="-1"/>
        </w:rPr>
        <w:t>product</w:t>
      </w:r>
      <w:r>
        <w:rPr>
          <w:spacing w:val="35"/>
          <w:w w:val="101"/>
        </w:rPr>
        <w:t xml:space="preserve"> </w:t>
      </w:r>
      <w:r>
        <w:rPr>
          <w:spacing w:val="-1"/>
        </w:rPr>
        <w:t>for</w:t>
      </w:r>
      <w:r>
        <w:rPr>
          <w:spacing w:val="38"/>
        </w:rPr>
        <w:t xml:space="preserve"> </w:t>
      </w:r>
      <w:r>
        <w:rPr>
          <w:spacing w:val="-1"/>
        </w:rPr>
        <w:t>accurate</w:t>
      </w:r>
      <w:r>
        <w:rPr>
          <w:spacing w:val="46"/>
        </w:rPr>
        <w:t xml:space="preserve"> </w:t>
      </w:r>
      <w:r>
        <w:rPr>
          <w:spacing w:val="-1"/>
        </w:rPr>
        <w:t>inf</w:t>
      </w:r>
      <w:r>
        <w:rPr>
          <w:spacing w:val="-2"/>
        </w:rPr>
        <w:t>ormation</w:t>
      </w:r>
      <w:r>
        <w:rPr>
          <w:rFonts w:hint="eastAsia" w:eastAsia="宋体"/>
          <w:spacing w:val="-2"/>
          <w:lang w:val="en-US" w:eastAsia="zh-CN"/>
        </w:rPr>
        <w:t>.</w:t>
      </w:r>
    </w:p>
    <w:p w14:paraId="7718F294">
      <w:pPr>
        <w:spacing w:line="420" w:lineRule="exact"/>
        <w:textAlignment w:val="center"/>
      </w:pPr>
      <w:r>
        <w:drawing>
          <wp:anchor distT="0" distB="0" distL="0" distR="0" simplePos="0" relativeHeight="251660288" behindDoc="0" locked="0" layoutInCell="0" allowOverlap="1">
            <wp:simplePos x="0" y="0"/>
            <wp:positionH relativeFrom="page">
              <wp:posOffset>419100</wp:posOffset>
            </wp:positionH>
            <wp:positionV relativeFrom="paragraph">
              <wp:posOffset>520700</wp:posOffset>
            </wp:positionV>
            <wp:extent cx="426085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9"/>
                    <a:stretch>
                      <a:fillRect/>
                    </a:stretch>
                  </pic:blipFill>
                  <pic:spPr>
                    <a:xfrm>
                      <a:off x="0" y="0"/>
                      <a:ext cx="4260847" cy="6352"/>
                    </a:xfrm>
                    <a:prstGeom prst="rect">
                      <a:avLst/>
                    </a:prstGeom>
                  </pic:spPr>
                </pic:pic>
              </a:graphicData>
            </a:graphic>
          </wp:anchor>
        </w:drawing>
      </w:r>
      <w:r>
        <w:pict>
          <v:shape id="_x0000_s1026" o:spid="_x0000_s1026" o:spt="202" type="#_x0000_t202" style="height:21.05pt;width:347pt;" fillcolor="#A7A8AC" filled="t" stroked="f" coordsize="21600,21600">
            <v:path/>
            <v:fill on="t" focussize="0,0"/>
            <v:stroke on="f"/>
            <v:imagedata o:title=""/>
            <o:lock v:ext="edit" aspectratio="f"/>
            <v:textbox inset="0mm,0mm,0mm,0mm">
              <w:txbxContent>
                <w:p w14:paraId="538059CE">
                  <w:pPr>
                    <w:spacing w:before="65" w:line="222" w:lineRule="auto"/>
                    <w:ind w:left="373"/>
                    <w:outlineLvl w:val="0"/>
                    <w:rPr>
                      <w:rFonts w:hint="default" w:ascii="Times New Roman" w:hAnsi="Times New Roman" w:eastAsia="微软雅黑" w:cs="Times New Roman"/>
                      <w:b/>
                      <w:bCs/>
                      <w:snapToGrid w:val="0"/>
                      <w:color w:val="000000"/>
                      <w:spacing w:val="0"/>
                      <w:kern w:val="0"/>
                      <w:sz w:val="28"/>
                      <w:szCs w:val="28"/>
                      <w:lang w:eastAsia="zh-CN"/>
                    </w:rPr>
                  </w:pPr>
                  <w:r>
                    <w:rPr>
                      <w:rFonts w:hint="default" w:ascii="Times New Roman" w:hAnsi="Times New Roman" w:eastAsia="微软雅黑" w:cs="Times New Roman"/>
                      <w:b/>
                      <w:bCs/>
                      <w:snapToGrid w:val="0"/>
                      <w:color w:val="000000"/>
                      <w:spacing w:val="0"/>
                      <w:kern w:val="0"/>
                      <w:sz w:val="28"/>
                      <w:szCs w:val="28"/>
                      <w:lang w:eastAsia="zh-CN"/>
                    </w:rPr>
                    <w:t>1. Use safety instructions</w:t>
                  </w:r>
                </w:p>
              </w:txbxContent>
            </v:textbox>
            <w10:wrap type="none"/>
            <w10:anchorlock/>
          </v:shape>
        </w:pict>
      </w:r>
    </w:p>
    <w:p w14:paraId="778F67A0"/>
    <w:p w14:paraId="65BE0F70"/>
    <w:p w14:paraId="12100256"/>
    <w:p w14:paraId="62641593">
      <w:pPr>
        <w:sectPr>
          <w:footerReference r:id="rId5" w:type="default"/>
          <w:pgSz w:w="8050" w:h="11910"/>
          <w:pgMar w:top="739" w:right="580" w:bottom="769" w:left="530" w:header="0" w:footer="346" w:gutter="0"/>
          <w:pgNumType w:fmt="decimal" w:start="1"/>
          <w:cols w:equalWidth="0" w:num="3">
            <w:col w:w="1411" w:space="100"/>
            <w:col w:w="2480" w:space="100"/>
            <w:col w:w="2851"/>
          </w:cols>
        </w:sectPr>
      </w:pPr>
    </w:p>
    <w:p w14:paraId="6C1E9E39">
      <w:pPr>
        <w:spacing w:line="374" w:lineRule="auto"/>
        <w:rPr>
          <w:rFonts w:ascii="Arial"/>
          <w:sz w:val="21"/>
        </w:rPr>
      </w:pPr>
    </w:p>
    <w:p w14:paraId="7232CC1D">
      <w:pPr>
        <w:spacing w:before="62" w:line="213" w:lineRule="auto"/>
        <w:ind w:left="819"/>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read the instructions in detail and keep it safe for future reference.</w:t>
      </w:r>
    </w:p>
    <w:p w14:paraId="06646F29">
      <w:pPr>
        <w:spacing w:before="81" w:line="252" w:lineRule="auto"/>
        <w:ind w:left="819" w:right="571"/>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strictly follow the following instructions. Ignoring the instructions or operating errors may cause serious accidents or harm to others. Therefore, please follow the instructions. (This product is only for home use)</w:t>
      </w:r>
    </w:p>
    <w:p w14:paraId="4A2CC477">
      <w:pPr>
        <w:spacing w:before="81" w:line="260" w:lineRule="auto"/>
        <w:ind w:left="819" w:right="565"/>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If the soft wire of the power cord is damaged, it must be replaced by the manufacturer or its maintenance department or similar professionals to avoid danger.</w:t>
      </w:r>
    </w:p>
    <w:p w14:paraId="04E1A52A"/>
    <w:p w14:paraId="586C8053">
      <w:pPr>
        <w:spacing w:line="44" w:lineRule="exact"/>
      </w:pPr>
    </w:p>
    <w:tbl>
      <w:tblPr>
        <w:tblStyle w:val="8"/>
        <w:tblW w:w="691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07"/>
        <w:gridCol w:w="1238"/>
        <w:gridCol w:w="2222"/>
      </w:tblGrid>
      <w:tr w14:paraId="08E71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6910" w:type="dxa"/>
            <w:gridSpan w:val="4"/>
            <w:tcBorders>
              <w:top w:val="single" w:color="auto" w:sz="4" w:space="0"/>
              <w:left w:val="single" w:color="auto" w:sz="4" w:space="0"/>
              <w:right w:val="single" w:color="auto" w:sz="4" w:space="0"/>
            </w:tcBorders>
            <w:vAlign w:val="top"/>
          </w:tcPr>
          <w:p w14:paraId="7C87E0AC">
            <w:pPr>
              <w:spacing w:before="250" w:line="224" w:lineRule="auto"/>
              <w:jc w:val="center"/>
              <w:rPr>
                <w:rFonts w:hint="eastAsia" w:ascii="宋体" w:hAnsi="宋体" w:eastAsia="宋体" w:cs="宋体"/>
                <w:sz w:val="17"/>
                <w:szCs w:val="17"/>
                <w:lang w:eastAsia="zh-CN"/>
              </w:rPr>
            </w:pPr>
            <w:r>
              <w:rPr>
                <w:rFonts w:hint="eastAsia" w:ascii="Times New Roman" w:hAnsi="Times New Roman" w:eastAsia="微软雅黑" w:cs="Times New Roman"/>
                <w:snapToGrid w:val="0"/>
                <w:color w:val="000000"/>
                <w:spacing w:val="0"/>
                <w:kern w:val="0"/>
                <w:sz w:val="19"/>
                <w:szCs w:val="19"/>
                <w:lang w:eastAsia="zh-CN"/>
              </w:rPr>
              <w:t>pay attention to</w:t>
            </w:r>
          </w:p>
        </w:tc>
      </w:tr>
      <w:tr w14:paraId="17B5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698AD08E">
            <w:pPr>
              <w:spacing w:before="80" w:line="600" w:lineRule="exact"/>
              <w:ind w:firstLine="295"/>
              <w:textAlignment w:val="center"/>
            </w:pPr>
            <w:r>
              <w:drawing>
                <wp:inline distT="0" distB="0" distL="0" distR="0">
                  <wp:extent cx="380365" cy="3810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20"/>
                          <a:stretch>
                            <a:fillRect/>
                          </a:stretch>
                        </pic:blipFill>
                        <pic:spPr>
                          <a:xfrm>
                            <a:off x="0" y="0"/>
                            <a:ext cx="380978" cy="381016"/>
                          </a:xfrm>
                          <a:prstGeom prst="rect">
                            <a:avLst/>
                          </a:prstGeom>
                        </pic:spPr>
                      </pic:pic>
                    </a:graphicData>
                  </a:graphic>
                </wp:inline>
              </w:drawing>
            </w:r>
          </w:p>
        </w:tc>
        <w:tc>
          <w:tcPr>
            <w:tcW w:w="2207" w:type="dxa"/>
            <w:tcBorders>
              <w:left w:val="single" w:color="auto" w:sz="4" w:space="0"/>
            </w:tcBorders>
            <w:vAlign w:val="top"/>
          </w:tcPr>
          <w:p w14:paraId="03B91AC2">
            <w:pPr>
              <w:spacing w:before="236" w:line="206"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
                <w:kern w:val="0"/>
                <w:sz w:val="18"/>
                <w:szCs w:val="18"/>
                <w:lang w:eastAsia="zh-CN"/>
              </w:rPr>
              <w:t>Please read the details before using this product</w:t>
            </w:r>
          </w:p>
          <w:p w14:paraId="6BFDB5D6">
            <w:pPr>
              <w:spacing w:line="230"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Read all instructions in this manual.</w:t>
            </w:r>
          </w:p>
        </w:tc>
        <w:tc>
          <w:tcPr>
            <w:tcW w:w="1238" w:type="dxa"/>
            <w:vAlign w:val="top"/>
          </w:tcPr>
          <w:p w14:paraId="567DDC3A">
            <w:pPr>
              <w:spacing w:before="100" w:line="580" w:lineRule="exact"/>
              <w:ind w:firstLine="325"/>
              <w:textAlignment w:val="center"/>
              <w:rPr>
                <w:sz w:val="18"/>
                <w:szCs w:val="18"/>
              </w:rPr>
            </w:pPr>
            <w:r>
              <w:rPr>
                <w:sz w:val="18"/>
                <w:szCs w:val="18"/>
              </w:rPr>
              <w:drawing>
                <wp:inline distT="0" distB="0" distL="0" distR="0">
                  <wp:extent cx="354965" cy="3683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1"/>
                          <a:stretch>
                            <a:fillRect/>
                          </a:stretch>
                        </pic:blipFill>
                        <pic:spPr>
                          <a:xfrm>
                            <a:off x="0" y="0"/>
                            <a:ext cx="355573" cy="368310"/>
                          </a:xfrm>
                          <a:prstGeom prst="rect">
                            <a:avLst/>
                          </a:prstGeom>
                        </pic:spPr>
                      </pic:pic>
                    </a:graphicData>
                  </a:graphic>
                </wp:inline>
              </w:drawing>
            </w:r>
          </w:p>
        </w:tc>
        <w:tc>
          <w:tcPr>
            <w:tcW w:w="2222" w:type="dxa"/>
            <w:vAlign w:val="top"/>
          </w:tcPr>
          <w:p w14:paraId="39521F27">
            <w:pPr>
              <w:spacing w:before="227" w:line="221" w:lineRule="auto"/>
              <w:ind w:left="117" w:right="3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 xml:space="preserve">The power supply used should be voltage </w:t>
            </w:r>
            <w:r>
              <w:rPr>
                <w:rFonts w:hint="eastAsia" w:ascii="Times New Roman" w:hAnsi="宋体" w:eastAsia="微软雅黑" w:cs="宋体"/>
                <w:snapToGrid w:val="0"/>
                <w:color w:val="000000"/>
                <w:spacing w:val="10"/>
                <w:kern w:val="0"/>
                <w:sz w:val="18"/>
                <w:szCs w:val="18"/>
                <w:lang w:val="en-US" w:eastAsia="zh-CN"/>
              </w:rPr>
              <w:t>220-240</w:t>
            </w:r>
            <w:r>
              <w:rPr>
                <w:rFonts w:hint="eastAsia" w:ascii="Times New Roman" w:hAnsi="宋体" w:eastAsia="微软雅黑" w:cs="宋体"/>
                <w:snapToGrid w:val="0"/>
                <w:color w:val="000000"/>
                <w:spacing w:val="10"/>
                <w:kern w:val="0"/>
                <w:sz w:val="18"/>
                <w:szCs w:val="18"/>
                <w:lang w:eastAsia="zh-CN"/>
              </w:rPr>
              <w:t>V current more than 1</w:t>
            </w:r>
            <w:r>
              <w:rPr>
                <w:rFonts w:hint="eastAsia" w:ascii="Times New Roman" w:hAnsi="宋体" w:eastAsia="微软雅黑" w:cs="宋体"/>
                <w:snapToGrid w:val="0"/>
                <w:color w:val="000000"/>
                <w:spacing w:val="10"/>
                <w:kern w:val="0"/>
                <w:sz w:val="18"/>
                <w:szCs w:val="18"/>
                <w:lang w:val="en-US" w:eastAsia="zh-CN"/>
              </w:rPr>
              <w:t>0</w:t>
            </w:r>
            <w:r>
              <w:rPr>
                <w:rFonts w:hint="eastAsia" w:ascii="Times New Roman" w:hAnsi="宋体" w:eastAsia="微软雅黑" w:cs="宋体"/>
                <w:snapToGrid w:val="0"/>
                <w:color w:val="000000"/>
                <w:spacing w:val="10"/>
                <w:kern w:val="0"/>
                <w:sz w:val="18"/>
                <w:szCs w:val="18"/>
                <w:lang w:eastAsia="zh-CN"/>
              </w:rPr>
              <w:t>A.</w:t>
            </w:r>
          </w:p>
        </w:tc>
      </w:tr>
      <w:tr w14:paraId="0AE15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5BC22627">
            <w:pPr>
              <w:rPr>
                <w:rFonts w:ascii="Arial"/>
                <w:sz w:val="21"/>
              </w:rPr>
            </w:pPr>
          </w:p>
        </w:tc>
        <w:tc>
          <w:tcPr>
            <w:tcW w:w="2207" w:type="dxa"/>
            <w:tcBorders>
              <w:left w:val="single" w:color="auto" w:sz="4" w:space="0"/>
            </w:tcBorders>
            <w:vAlign w:val="top"/>
          </w:tcPr>
          <w:p w14:paraId="339729C3">
            <w:pPr>
              <w:spacing w:before="236" w:line="219" w:lineRule="auto"/>
              <w:ind w:left="122" w:right="21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this product beyond its functional scope.</w:t>
            </w:r>
          </w:p>
        </w:tc>
        <w:tc>
          <w:tcPr>
            <w:tcW w:w="1238" w:type="dxa"/>
            <w:vAlign w:val="top"/>
          </w:tcPr>
          <w:p w14:paraId="76652671">
            <w:pPr>
              <w:spacing w:before="70" w:line="630" w:lineRule="exact"/>
              <w:ind w:firstLine="295"/>
              <w:textAlignment w:val="center"/>
              <w:rPr>
                <w:sz w:val="18"/>
                <w:szCs w:val="18"/>
              </w:rPr>
            </w:pPr>
            <w:r>
              <w:rPr>
                <w:sz w:val="18"/>
                <w:szCs w:val="18"/>
              </w:rPr>
              <w:drawing>
                <wp:inline distT="0" distB="0" distL="0" distR="0">
                  <wp:extent cx="405765" cy="40005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22"/>
                          <a:stretch>
                            <a:fillRect/>
                          </a:stretch>
                        </pic:blipFill>
                        <pic:spPr>
                          <a:xfrm>
                            <a:off x="0" y="0"/>
                            <a:ext cx="406384" cy="400074"/>
                          </a:xfrm>
                          <a:prstGeom prst="rect">
                            <a:avLst/>
                          </a:prstGeom>
                        </pic:spPr>
                      </pic:pic>
                    </a:graphicData>
                  </a:graphic>
                </wp:inline>
              </w:drawing>
            </w:r>
          </w:p>
        </w:tc>
        <w:tc>
          <w:tcPr>
            <w:tcW w:w="2222" w:type="dxa"/>
            <w:vAlign w:val="top"/>
          </w:tcPr>
          <w:p w14:paraId="04CEC951">
            <w:pPr>
              <w:spacing w:line="269" w:lineRule="auto"/>
              <w:rPr>
                <w:rFonts w:ascii="Arial"/>
                <w:sz w:val="18"/>
                <w:szCs w:val="18"/>
              </w:rPr>
            </w:pPr>
          </w:p>
          <w:p w14:paraId="0CBE5586">
            <w:pPr>
              <w:spacing w:before="55" w:line="219" w:lineRule="auto"/>
              <w:ind w:left="11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Do not let children operate this product.</w:t>
            </w:r>
          </w:p>
        </w:tc>
      </w:tr>
      <w:tr w14:paraId="48505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43" w:type="dxa"/>
            <w:tcBorders>
              <w:left w:val="single" w:color="auto" w:sz="4" w:space="0"/>
              <w:right w:val="single" w:color="auto" w:sz="4" w:space="0"/>
            </w:tcBorders>
            <w:vAlign w:val="top"/>
          </w:tcPr>
          <w:p w14:paraId="7D67BFD6">
            <w:pPr>
              <w:rPr>
                <w:rFonts w:ascii="Arial"/>
                <w:sz w:val="21"/>
              </w:rPr>
            </w:pPr>
          </w:p>
        </w:tc>
        <w:tc>
          <w:tcPr>
            <w:tcW w:w="2207" w:type="dxa"/>
            <w:tcBorders>
              <w:left w:val="single" w:color="auto" w:sz="4" w:space="0"/>
            </w:tcBorders>
            <w:vAlign w:val="top"/>
          </w:tcPr>
          <w:p w14:paraId="19D0E8FA">
            <w:pPr>
              <w:spacing w:before="127" w:line="221" w:lineRule="auto"/>
              <w:ind w:left="122" w:right="184"/>
              <w:jc w:val="both"/>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Stop using this product when the power cord or plug is broken or not functioning.</w:t>
            </w:r>
          </w:p>
        </w:tc>
        <w:tc>
          <w:tcPr>
            <w:tcW w:w="1238" w:type="dxa"/>
            <w:vAlign w:val="top"/>
          </w:tcPr>
          <w:p w14:paraId="596FF8B2">
            <w:pPr>
              <w:spacing w:before="60" w:line="610" w:lineRule="exact"/>
              <w:ind w:firstLine="295"/>
              <w:textAlignment w:val="center"/>
              <w:rPr>
                <w:sz w:val="18"/>
                <w:szCs w:val="18"/>
              </w:rPr>
            </w:pPr>
            <w:r>
              <w:rPr>
                <w:sz w:val="18"/>
                <w:szCs w:val="18"/>
              </w:rPr>
              <w:drawing>
                <wp:inline distT="0" distB="0" distL="0" distR="0">
                  <wp:extent cx="405765" cy="387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3"/>
                          <a:stretch>
                            <a:fillRect/>
                          </a:stretch>
                        </pic:blipFill>
                        <pic:spPr>
                          <a:xfrm>
                            <a:off x="0" y="0"/>
                            <a:ext cx="406384" cy="387369"/>
                          </a:xfrm>
                          <a:prstGeom prst="rect">
                            <a:avLst/>
                          </a:prstGeom>
                        </pic:spPr>
                      </pic:pic>
                    </a:graphicData>
                  </a:graphic>
                </wp:inline>
              </w:drawing>
            </w:r>
          </w:p>
        </w:tc>
        <w:tc>
          <w:tcPr>
            <w:tcW w:w="2222" w:type="dxa"/>
            <w:vAlign w:val="top"/>
          </w:tcPr>
          <w:p w14:paraId="3EC6279D">
            <w:pPr>
              <w:spacing w:before="215" w:line="208" w:lineRule="auto"/>
              <w:ind w:left="117" w:right="13"/>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Do not let the power cord touch sharp edges or hot surfaces.</w:t>
            </w:r>
          </w:p>
        </w:tc>
      </w:tr>
      <w:tr w14:paraId="5BB51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02BFC3BE">
            <w:pPr>
              <w:rPr>
                <w:rFonts w:ascii="Arial"/>
                <w:sz w:val="21"/>
              </w:rPr>
            </w:pPr>
          </w:p>
        </w:tc>
        <w:tc>
          <w:tcPr>
            <w:tcW w:w="2207" w:type="dxa"/>
            <w:tcBorders>
              <w:left w:val="single" w:color="auto" w:sz="4" w:space="0"/>
            </w:tcBorders>
            <w:vAlign w:val="top"/>
          </w:tcPr>
          <w:p w14:paraId="0E655013">
            <w:pPr>
              <w:spacing w:before="237" w:line="224" w:lineRule="auto"/>
              <w:ind w:left="122" w:right="119"/>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This product must be placed on a stable and reliable working table for operation.</w:t>
            </w:r>
          </w:p>
        </w:tc>
        <w:tc>
          <w:tcPr>
            <w:tcW w:w="1238" w:type="dxa"/>
            <w:vAlign w:val="top"/>
          </w:tcPr>
          <w:p w14:paraId="493131ED">
            <w:pPr>
              <w:spacing w:before="81" w:line="629" w:lineRule="exact"/>
              <w:ind w:firstLine="295"/>
              <w:textAlignment w:val="center"/>
              <w:rPr>
                <w:sz w:val="18"/>
                <w:szCs w:val="18"/>
              </w:rPr>
            </w:pPr>
            <w:r>
              <w:rPr>
                <w:sz w:val="18"/>
                <w:szCs w:val="18"/>
              </w:rPr>
              <w:drawing>
                <wp:inline distT="0" distB="0" distL="0" distR="0">
                  <wp:extent cx="405765" cy="399415"/>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24"/>
                          <a:stretch>
                            <a:fillRect/>
                          </a:stretch>
                        </pic:blipFill>
                        <pic:spPr>
                          <a:xfrm>
                            <a:off x="0" y="0"/>
                            <a:ext cx="406384" cy="399999"/>
                          </a:xfrm>
                          <a:prstGeom prst="rect">
                            <a:avLst/>
                          </a:prstGeom>
                        </pic:spPr>
                      </pic:pic>
                    </a:graphicData>
                  </a:graphic>
                </wp:inline>
              </w:drawing>
            </w:r>
          </w:p>
        </w:tc>
        <w:tc>
          <w:tcPr>
            <w:tcW w:w="2222" w:type="dxa"/>
            <w:vAlign w:val="top"/>
          </w:tcPr>
          <w:p w14:paraId="75588872">
            <w:pPr>
              <w:spacing w:before="238" w:line="224" w:lineRule="auto"/>
              <w:ind w:left="117" w:right="18"/>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When unplugging, hold the plug. Do not pull the power cord.</w:t>
            </w:r>
          </w:p>
        </w:tc>
      </w:tr>
      <w:tr w14:paraId="1BBB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3CD5AB38">
            <w:pPr>
              <w:spacing w:before="61" w:line="639" w:lineRule="exact"/>
              <w:ind w:firstLine="285"/>
              <w:textAlignment w:val="center"/>
            </w:pPr>
            <w:r>
              <w:drawing>
                <wp:inline distT="0" distB="0" distL="0" distR="0">
                  <wp:extent cx="405765" cy="40576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5"/>
                          <a:stretch>
                            <a:fillRect/>
                          </a:stretch>
                        </pic:blipFill>
                        <pic:spPr>
                          <a:xfrm>
                            <a:off x="0" y="0"/>
                            <a:ext cx="406384" cy="406351"/>
                          </a:xfrm>
                          <a:prstGeom prst="rect">
                            <a:avLst/>
                          </a:prstGeom>
                        </pic:spPr>
                      </pic:pic>
                    </a:graphicData>
                  </a:graphic>
                </wp:inline>
              </w:drawing>
            </w:r>
          </w:p>
        </w:tc>
        <w:tc>
          <w:tcPr>
            <w:tcW w:w="2207" w:type="dxa"/>
            <w:tcBorders>
              <w:left w:val="single" w:color="auto" w:sz="4" w:space="0"/>
            </w:tcBorders>
            <w:vAlign w:val="top"/>
          </w:tcPr>
          <w:p w14:paraId="171609F0">
            <w:pPr>
              <w:spacing w:line="261" w:lineRule="auto"/>
              <w:rPr>
                <w:rFonts w:ascii="Arial"/>
                <w:sz w:val="18"/>
                <w:szCs w:val="18"/>
              </w:rPr>
            </w:pPr>
          </w:p>
          <w:p w14:paraId="015B138E">
            <w:pPr>
              <w:spacing w:before="55" w:line="219"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outdoors.</w:t>
            </w:r>
          </w:p>
        </w:tc>
        <w:tc>
          <w:tcPr>
            <w:tcW w:w="1238" w:type="dxa"/>
            <w:vAlign w:val="top"/>
          </w:tcPr>
          <w:p w14:paraId="667229BC">
            <w:pPr>
              <w:spacing w:before="81" w:line="609" w:lineRule="exact"/>
              <w:ind w:firstLine="295"/>
              <w:textAlignment w:val="center"/>
              <w:rPr>
                <w:sz w:val="18"/>
                <w:szCs w:val="18"/>
              </w:rPr>
            </w:pPr>
            <w:r>
              <w:rPr>
                <w:sz w:val="18"/>
                <w:szCs w:val="18"/>
              </w:rPr>
              <w:drawing>
                <wp:inline distT="0" distB="0" distL="0" distR="0">
                  <wp:extent cx="399415" cy="386715"/>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26"/>
                          <a:stretch>
                            <a:fillRect/>
                          </a:stretch>
                        </pic:blipFill>
                        <pic:spPr>
                          <a:xfrm>
                            <a:off x="0" y="0"/>
                            <a:ext cx="400045" cy="387293"/>
                          </a:xfrm>
                          <a:prstGeom prst="rect">
                            <a:avLst/>
                          </a:prstGeom>
                        </pic:spPr>
                      </pic:pic>
                    </a:graphicData>
                  </a:graphic>
                </wp:inline>
              </w:drawing>
            </w:r>
          </w:p>
        </w:tc>
        <w:tc>
          <w:tcPr>
            <w:tcW w:w="2222" w:type="dxa"/>
            <w:vAlign w:val="top"/>
          </w:tcPr>
          <w:p w14:paraId="54CBBAEF">
            <w:pPr>
              <w:spacing w:before="237" w:line="214" w:lineRule="auto"/>
              <w:ind w:left="117" w:right="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Do not immerse this product in water or any other liquid.</w:t>
            </w:r>
          </w:p>
        </w:tc>
      </w:tr>
      <w:tr w14:paraId="5AF7E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nil"/>
            </w:tcBorders>
            <w:vAlign w:val="top"/>
          </w:tcPr>
          <w:p w14:paraId="7D3A51AF">
            <w:pPr>
              <w:spacing w:before="101" w:line="570" w:lineRule="exact"/>
              <w:ind w:firstLine="335"/>
              <w:textAlignment w:val="center"/>
            </w:pPr>
            <w:r>
              <w:drawing>
                <wp:inline distT="0" distB="0" distL="0" distR="0">
                  <wp:extent cx="368300" cy="3619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7"/>
                          <a:stretch>
                            <a:fillRect/>
                          </a:stretch>
                        </pic:blipFill>
                        <pic:spPr>
                          <a:xfrm>
                            <a:off x="0" y="0"/>
                            <a:ext cx="368301" cy="361958"/>
                          </a:xfrm>
                          <a:prstGeom prst="rect">
                            <a:avLst/>
                          </a:prstGeom>
                        </pic:spPr>
                      </pic:pic>
                    </a:graphicData>
                  </a:graphic>
                </wp:inline>
              </w:drawing>
            </w:r>
          </w:p>
        </w:tc>
        <w:tc>
          <w:tcPr>
            <w:tcW w:w="5667" w:type="dxa"/>
            <w:gridSpan w:val="3"/>
            <w:tcBorders>
              <w:left w:val="nil"/>
              <w:right w:val="single" w:color="auto" w:sz="4" w:space="0"/>
            </w:tcBorders>
            <w:vAlign w:val="top"/>
          </w:tcPr>
          <w:p w14:paraId="75602945">
            <w:pPr>
              <w:spacing w:before="227" w:line="224" w:lineRule="auto"/>
              <w:ind w:left="106" w:right="273" w:firstLine="2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4"/>
                <w:kern w:val="0"/>
                <w:sz w:val="18"/>
                <w:szCs w:val="18"/>
                <w:lang w:eastAsia="zh-CN"/>
              </w:rPr>
              <w:t>For safety, do not disassemble this product without authorization. If there is any abnormality, please send it to the company's service center or distributor for repair by qualified maintenance personnel.</w:t>
            </w:r>
          </w:p>
        </w:tc>
      </w:tr>
      <w:tr w14:paraId="6E3A1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910" w:type="dxa"/>
            <w:gridSpan w:val="4"/>
            <w:tcBorders>
              <w:left w:val="single" w:color="auto" w:sz="4" w:space="0"/>
              <w:bottom w:val="single" w:color="auto" w:sz="4" w:space="0"/>
              <w:right w:val="single" w:color="auto" w:sz="4" w:space="0"/>
            </w:tcBorders>
            <w:vAlign w:val="top"/>
          </w:tcPr>
          <w:p w14:paraId="250B2E0D">
            <w:pPr>
              <w:rPr>
                <w:rFonts w:ascii="Arial"/>
                <w:sz w:val="21"/>
              </w:rPr>
            </w:pPr>
          </w:p>
        </w:tc>
      </w:tr>
    </w:tbl>
    <w:p w14:paraId="21C9909B">
      <w:pPr>
        <w:spacing w:line="14" w:lineRule="auto"/>
        <w:rPr>
          <w:rFonts w:ascii="Arial"/>
          <w:sz w:val="2"/>
        </w:rPr>
      </w:pPr>
    </w:p>
    <w:p w14:paraId="5B7F4867">
      <w:pPr>
        <w:sectPr>
          <w:type w:val="continuous"/>
          <w:pgSz w:w="8050" w:h="11910"/>
          <w:pgMar w:top="739" w:right="580" w:bottom="769" w:left="530" w:header="0" w:footer="346" w:gutter="0"/>
          <w:pgNumType w:fmt="decimal"/>
          <w:cols w:equalWidth="0" w:num="1">
            <w:col w:w="6940"/>
          </w:cols>
        </w:sectPr>
      </w:pPr>
    </w:p>
    <w:p w14:paraId="1D5764A7">
      <w:pPr>
        <w:spacing w:line="420" w:lineRule="exact"/>
        <w:ind w:firstLine="30"/>
        <w:textAlignment w:val="center"/>
      </w:pPr>
      <w:r>
        <w:pict>
          <v:rect id="_x0000_s1027" o:spid="_x0000_s1027" o:spt="1" style="position:absolute;left:0pt;margin-left:25.45pt;margin-top:49.05pt;height:465.5pt;width:0.55pt;mso-position-horizontal-relative:page;z-index:251661312;mso-width-relative:page;mso-height-relative:page;" fillcolor="#000000" filled="t" stroked="f" coordsize="21600,21600" o:allowincell="f">
            <v:path/>
            <v:fill on="t" focussize="0,0"/>
            <v:stroke on="f"/>
            <v:imagedata o:title=""/>
            <o:lock v:ext="edit"/>
          </v:rect>
        </w:pict>
      </w:r>
      <w:r>
        <w:pict>
          <v:rect id="_x0000_s1028" o:spid="_x0000_s1028" o:spt="1" style="position:absolute;left:0pt;margin-left:375.5pt;margin-top:49.05pt;height:464pt;width:0.5pt;mso-position-horizontal-relative:page;z-index:251662336;mso-width-relative:page;mso-height-relative:page;" fillcolor="#000000" filled="t" stroked="f" coordsize="21600,21600" o:allowincell="f">
            <v:path/>
            <v:fill on="t" focussize="0,0"/>
            <v:stroke on="f"/>
            <v:imagedata o:title=""/>
            <o:lock v:ext="edit"/>
          </v:rect>
        </w:pict>
      </w:r>
      <w:r>
        <w:pict>
          <v:rect id="_x0000_s1029" o:spid="_x0000_s1029" o:spt="1" style="position:absolute;left:0pt;margin-left:31.45pt;margin-top:520.05pt;height:0.55pt;width:337.55pt;mso-position-horizontal-relative:page;z-index:251663360;mso-width-relative:page;mso-height-relative:page;" fillcolor="#000000" filled="t" stroked="f" coordsize="21600,21600" o:allowincell="f">
            <v:path/>
            <v:fill on="t" focussize="0,0"/>
            <v:stroke on="f"/>
            <v:imagedata o:title=""/>
            <o:lock v:ext="edit"/>
          </v:rect>
        </w:pict>
      </w:r>
      <w:r>
        <w:drawing>
          <wp:anchor distT="0" distB="0" distL="0" distR="0" simplePos="0" relativeHeight="251664384"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28"/>
                    <a:stretch>
                      <a:fillRect/>
                    </a:stretch>
                  </pic:blipFill>
                  <pic:spPr>
                    <a:xfrm>
                      <a:off x="0" y="0"/>
                      <a:ext cx="4248170" cy="6352"/>
                    </a:xfrm>
                    <a:prstGeom prst="rect">
                      <a:avLst/>
                    </a:prstGeom>
                  </pic:spPr>
                </pic:pic>
              </a:graphicData>
            </a:graphic>
          </wp:anchor>
        </w:drawing>
      </w:r>
      <w:r>
        <w:pict>
          <v:shape id="_x0000_s1030" o:spid="_x0000_s1030" o:spt="202" type="#_x0000_t202" style="height:21.05pt;width:346.55pt;" fillcolor="#A7A8AC" filled="t" stroked="f" coordsize="21600,21600">
            <v:path/>
            <v:fill on="t" focussize="0,0"/>
            <v:stroke on="f"/>
            <v:imagedata o:title=""/>
            <o:lock v:ext="edit" aspectratio="f"/>
            <v:textbox inset="0mm,0mm,0mm,0mm">
              <w:txbxContent>
                <w:p w14:paraId="1285F0C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bookmarkStart w:id="3" w:name="_bookmark3"/>
                  <w:bookmarkEnd w:id="3"/>
                  <w:r>
                    <w:rPr>
                      <w:rFonts w:hint="eastAsia" w:ascii="Times New Roman" w:hAnsi="Times New Roman" w:eastAsia="微软雅黑" w:cs="Times New Roman"/>
                      <w:b/>
                      <w:bCs/>
                      <w:snapToGrid w:val="0"/>
                      <w:color w:val="000000"/>
                      <w:spacing w:val="0"/>
                      <w:kern w:val="0"/>
                      <w:sz w:val="28"/>
                      <w:szCs w:val="28"/>
                      <w:lang w:eastAsia="zh-CN"/>
                    </w:rPr>
                    <w:t>2. Safety precautions</w:t>
                  </w:r>
                </w:p>
              </w:txbxContent>
            </v:textbox>
            <w10:wrap type="none"/>
            <w10:anchorlock/>
          </v:shape>
        </w:pict>
      </w:r>
    </w:p>
    <w:p w14:paraId="7E22E517">
      <w:pPr>
        <w:spacing w:line="312" w:lineRule="auto"/>
        <w:rPr>
          <w:rFonts w:ascii="Arial"/>
          <w:sz w:val="21"/>
        </w:rPr>
      </w:pPr>
    </w:p>
    <w:p w14:paraId="5F982289">
      <w:pPr>
        <w:spacing w:line="313" w:lineRule="auto"/>
        <w:rPr>
          <w:rFonts w:ascii="Arial"/>
          <w:sz w:val="21"/>
        </w:rPr>
      </w:pPr>
    </w:p>
    <w:p w14:paraId="3ADEA689">
      <w:pPr>
        <w:spacing w:before="59"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Be alert to the risks that may lead to danger, serious injury and heavy property loss;</w:t>
      </w:r>
    </w:p>
    <w:p w14:paraId="05FD40A4">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Note: Pay attention to the risk that may cause injury or damage to property;</w:t>
      </w:r>
    </w:p>
    <w:p w14:paraId="63163269">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During work, please use the knob or handle. Do not touch the high temperature surface and interior of the product to avoid burns.</w:t>
      </w:r>
    </w:p>
    <w:p w14:paraId="09B1DA79">
      <w:pPr>
        <w:spacing w:before="180" w:line="222"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pay attention to ：</w:t>
      </w:r>
    </w:p>
    <w:p w14:paraId="3BBCCF4C">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 Children are strictly prohibited to operate this product during use, and it should be placed in a place inaccessible to children.</w:t>
      </w:r>
    </w:p>
    <w:p w14:paraId="39AB821E">
      <w:pPr>
        <w:spacing w:before="80" w:line="221"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It is strictly prohibited to use the product for any purpose other than food heating.</w:t>
      </w:r>
    </w:p>
    <w:p w14:paraId="46ECD10D">
      <w:pPr>
        <w:spacing w:before="56"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All packaging materials must be removed when using, otherwise the product will cause fire, burn and so on in the working process.</w:t>
      </w:r>
    </w:p>
    <w:p w14:paraId="67448C49">
      <w:pPr>
        <w:spacing w:before="78" w:line="255" w:lineRule="auto"/>
        <w:ind w:left="810" w:right="149"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Ensure that the power cord is not in contact with sharp edges, burrs, other protruding sharp objects or high-heat surfaces to prevent leakage or fire.</w:t>
      </w:r>
    </w:p>
    <w:p w14:paraId="3B8C536C">
      <w:pPr>
        <w:spacing w:before="57" w:line="258" w:lineRule="auto"/>
        <w:ind w:left="810" w:right="32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5. Before connecting the power supply, please check whether the voltage marked on the product is consistent with the power supply voltage to avoid damaging the components or causing fire.</w:t>
      </w:r>
    </w:p>
    <w:p w14:paraId="6B1EEB76">
      <w:pPr>
        <w:spacing w:before="57" w:line="250"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6. It must be used alone with a 10A or above grounded socket. The plug must be completely inserted into the socket to prevent components from overheating and burning out due to poor contact, which may cause short circuit or fire and other dangers.</w:t>
      </w:r>
    </w:p>
    <w:p w14:paraId="5AA61F80">
      <w:pPr>
        <w:spacing w:before="73" w:line="258" w:lineRule="auto"/>
        <w:ind w:left="810" w:right="34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7. Please operate on the horizontal platform. Do not operate on the carpet, towel plastic, paper and other flammable materials to prevent fire.</w:t>
      </w:r>
    </w:p>
    <w:p w14:paraId="00724646">
      <w:pPr>
        <w:spacing w:before="57" w:line="259"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8. Do not use this product on an unstable, humid, high temperature, smooth and heat-resistant table surface, so as to avoid electric shock, fire, slip and other injuries and property losses.</w:t>
      </w:r>
    </w:p>
    <w:p w14:paraId="5EB494BD">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9. Do not use this product in an environment with leakage and leakage, otherwise it will cause fire and electric shock.</w:t>
      </w:r>
    </w:p>
    <w:p w14:paraId="344B1499">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10. Do not use this product under or near combustible materials such as curtains and wardrobes to prevent fire.</w:t>
      </w:r>
    </w:p>
    <w:p w14:paraId="18FB9D46">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11. Do not let the product work without supervision to prevent dangerous hazards such as burning food and causing fire.</w:t>
      </w:r>
    </w:p>
    <w:p w14:paraId="7AA55810">
      <w:pPr>
        <w:spacing w:before="72" w:line="254" w:lineRule="auto"/>
        <w:ind w:left="810" w:right="870"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12. Before the first use, please take out the baking tray and put it into an alkaline solution to clean. After cleaning, put it into the electric oven and open the preheating for 10 minutes to eliminate the residual odor of packaging or transportation.</w:t>
      </w:r>
    </w:p>
    <w:p w14:paraId="74D2BCA1">
      <w:pPr>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br w:type="page"/>
      </w:r>
    </w:p>
    <w:p w14:paraId="75C3A52E">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208915</wp:posOffset>
                </wp:positionH>
                <wp:positionV relativeFrom="paragraph">
                  <wp:posOffset>62230</wp:posOffset>
                </wp:positionV>
                <wp:extent cx="4127500" cy="5080"/>
                <wp:effectExtent l="0" t="4445" r="0" b="9525"/>
                <wp:wrapNone/>
                <wp:docPr id="24" name="直接连接符 24"/>
                <wp:cNvGraphicFramePr/>
                <a:graphic xmlns:a="http://schemas.openxmlformats.org/drawingml/2006/main">
                  <a:graphicData uri="http://schemas.microsoft.com/office/word/2010/wordprocessingShape">
                    <wps:wsp>
                      <wps:cNvCnPr/>
                      <wps:spPr>
                        <a:xfrm flipV="1">
                          <a:off x="532130" y="531495"/>
                          <a:ext cx="4127500" cy="508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6.45pt;margin-top:4.9pt;height:0.4pt;width:325pt;z-index:251696128;mso-width-relative:page;mso-height-relative:page;" filled="f" stroked="t" coordsize="21600,21600" o:gfxdata="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ih&#10;5I/TAAAABwEAAA8AAAAAAAAAAQAgAAAAIgAAAGRycy9kb3ducmV2LnhtbFBLAQIUABQAAAAIAIdO&#10;4kChGoIg7wEAALMDAAAOAAAAAAAAAAEAIAAAACIBAABkcnMvZTJvRG9jLnhtbFBLBQYAAAAABgAG&#10;AFkBAACDBQAAAAA=&#10;">
                <v:fill on="f" focussize="0,0"/>
                <v:stroke color="#000000 [3213]" joinstyle="round"/>
                <v:imagedata o:title=""/>
                <o:lock v:ext="edit" aspectratio="f"/>
              </v:line>
            </w:pict>
          </mc:Fallback>
        </mc:AlternateContent>
      </w:r>
      <w:r>
        <mc:AlternateContent>
          <mc:Choice Requires="wps">
            <w:drawing>
              <wp:anchor distT="0" distB="0" distL="114300" distR="114300" simplePos="0" relativeHeight="251697152" behindDoc="0" locked="0" layoutInCell="0" allowOverlap="1">
                <wp:simplePos x="0" y="0"/>
                <wp:positionH relativeFrom="page">
                  <wp:posOffset>399415</wp:posOffset>
                </wp:positionH>
                <wp:positionV relativeFrom="paragraph">
                  <wp:posOffset>7073900</wp:posOffset>
                </wp:positionV>
                <wp:extent cx="4286885" cy="6985"/>
                <wp:effectExtent l="0" t="0" r="0" b="0"/>
                <wp:wrapNone/>
                <wp:docPr id="23" name="矩形 23"/>
                <wp:cNvGraphicFramePr/>
                <a:graphic xmlns:a="http://schemas.openxmlformats.org/drawingml/2006/main">
                  <a:graphicData uri="http://schemas.microsoft.com/office/word/2010/wordprocessingShape">
                    <wps:wsp>
                      <wps:cNvSpPr/>
                      <wps:spPr>
                        <a:xfrm>
                          <a:off x="0" y="0"/>
                          <a:ext cx="428688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1.45pt;margin-top:557pt;height:0.55pt;width:337.55pt;mso-position-horizontal-relative:page;z-index:251697152;mso-width-relative:page;mso-height-relative:page;" fillcolor="#000000" filled="t" stroked="f" coordsize="21600,21600" o:allowincell="f" o:gfxdata="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ni&#10;4EDaAAAADAEAAA8AAAAAAAAAAQAgAAAAIgAAAGRycy9kb3ducmV2LnhtbFBLAQIUABQAAAAIAIdO&#10;4kCI+TsGrwEAAF8DAAAOAAAAAAAAAAEAIAAAACkBAABkcnMvZTJvRG9jLnhtbFBLBQYAAAAABgAG&#10;AFkBAABKBQAAAAA=&#10;">
                <v:fill on="t" focussize="0,0"/>
                <v:stroke on="f"/>
                <v:imagedata o:title=""/>
                <o:lock v:ext="edit" aspectratio="f"/>
              </v:rect>
            </w:pict>
          </mc:Fallback>
        </mc:AlternateContent>
      </w:r>
    </w:p>
    <w:p w14:paraId="5B35451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699200" behindDoc="0" locked="0" layoutInCell="1" allowOverlap="1">
                <wp:simplePos x="0" y="0"/>
                <wp:positionH relativeFrom="column">
                  <wp:posOffset>4431030</wp:posOffset>
                </wp:positionH>
                <wp:positionV relativeFrom="paragraph">
                  <wp:posOffset>124460</wp:posOffset>
                </wp:positionV>
                <wp:extent cx="0" cy="1074420"/>
                <wp:effectExtent l="5080" t="0" r="7620" b="5080"/>
                <wp:wrapNone/>
                <wp:docPr id="27" name="直接连接符 27"/>
                <wp:cNvGraphicFramePr/>
                <a:graphic xmlns:a="http://schemas.openxmlformats.org/drawingml/2006/main">
                  <a:graphicData uri="http://schemas.microsoft.com/office/word/2010/wordprocessingShape">
                    <wps:wsp>
                      <wps:cNvCnPr/>
                      <wps:spPr>
                        <a:xfrm>
                          <a:off x="0" y="0"/>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8.9pt;margin-top:9.8pt;height:84.6pt;width:0pt;z-index:251699200;mso-width-relative:page;mso-height-relative:page;" filled="f" stroked="t" coordsize="21600,21600" o:gfxdata="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rOSIy9YAAAAKAQAADwAAAAAAAAAB&#10;ACAAAAAiAAAAZHJzL2Rvd25yZXYueG1sUEsBAhQAFAAAAAgAh07iQOaLxwjZAQAAnAMAAA4AAAAA&#10;AAAAAQAgAAAAJQEAAGRycy9lMm9Eb2MueG1sUEsFBgAAAAAGAAYAWQEAAHAFAAA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698176" behindDoc="0" locked="0" layoutInCell="1" allowOverlap="1">
                <wp:simplePos x="0" y="0"/>
                <wp:positionH relativeFrom="column">
                  <wp:posOffset>45085</wp:posOffset>
                </wp:positionH>
                <wp:positionV relativeFrom="paragraph">
                  <wp:posOffset>104775</wp:posOffset>
                </wp:positionV>
                <wp:extent cx="0" cy="1074420"/>
                <wp:effectExtent l="5080" t="0" r="7620" b="5080"/>
                <wp:wrapNone/>
                <wp:docPr id="26" name="直接连接符 26"/>
                <wp:cNvGraphicFramePr/>
                <a:graphic xmlns:a="http://schemas.openxmlformats.org/drawingml/2006/main">
                  <a:graphicData uri="http://schemas.microsoft.com/office/word/2010/wordprocessingShape">
                    <wps:wsp>
                      <wps:cNvCnPr/>
                      <wps:spPr>
                        <a:xfrm>
                          <a:off x="368300" y="695325"/>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5pt;margin-top:8.25pt;height:84.6pt;width:0pt;z-index:251698176;mso-width-relative:page;mso-height-relative:page;" filled="f" stroked="t" coordsize="21600,21600" o:gfxdata="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wn68rSAAAABgEA&#10;AA8AAAAAAAAAAQAgAAAAIgAAAGRycy9kb3ducmV2LnhtbFBLAQIUABQAAAAIAIdO4kCaUKW35wEA&#10;AKYDAAAOAAAAAAAAAAEAIAAAACEBAABkcnMvZTJvRG9jLnhtbFBLBQYAAAAABgAGAFkBAAB6BQAA&#10;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w:t>13. Ensure that the accessories are dry before use.</w:t>
      </w:r>
    </w:p>
    <w:p w14:paraId="6CBBE70B">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14. When using the product, enough space should be left around it and at least 10cm </w:t>
      </w:r>
    </w:p>
    <w:p w14:paraId="3C24A683">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away from surrounding objects to prevent oil fumes</w:t>
      </w:r>
      <w:r>
        <w:rPr>
          <w:rFonts w:hint="eastAsia" w:ascii="Times New Roman" w:hAnsi="黑体" w:eastAsia="微软雅黑" w:cs="黑体"/>
          <w:snapToGrid w:val="0"/>
          <w:color w:val="000000"/>
          <w:spacing w:val="0"/>
          <w:kern w:val="0"/>
          <w:sz w:val="18"/>
          <w:szCs w:val="18"/>
          <w:lang w:val="en-US" w:eastAsia="zh-CN"/>
        </w:rPr>
        <w:t xml:space="preserve"> c</w:t>
      </w:r>
      <w:r>
        <w:rPr>
          <w:rFonts w:hint="eastAsia" w:ascii="Times New Roman" w:hAnsi="黑体" w:eastAsia="微软雅黑" w:cs="黑体"/>
          <w:snapToGrid w:val="0"/>
          <w:color w:val="000000"/>
          <w:spacing w:val="0"/>
          <w:kern w:val="0"/>
          <w:sz w:val="18"/>
          <w:szCs w:val="18"/>
          <w:lang w:eastAsia="zh-CN"/>
        </w:rPr>
        <w:t xml:space="preserve">ontaminating furniture, even </w:t>
      </w:r>
    </w:p>
    <w:p w14:paraId="0BF7909E">
      <w:pPr>
        <w:spacing w:before="72" w:line="213" w:lineRule="auto"/>
        <w:ind w:left="400"/>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eastAsia="zh-CN"/>
        </w:rPr>
        <w:t>causing fire and other dangers.</w:t>
      </w:r>
    </w:p>
    <w:p w14:paraId="075AB63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15. This sign indicates that the contact surface temperature </w:t>
      </w:r>
      <w:r>
        <w:rPr>
          <w:rFonts w:hint="eastAsia" w:ascii="Times New Roman" w:hAnsi="黑体" w:eastAsia="微软雅黑" w:cs="黑体"/>
          <w:snapToGrid w:val="0"/>
          <w:color w:val="000000"/>
          <w:spacing w:val="0"/>
          <w:kern w:val="0"/>
          <w:sz w:val="18"/>
          <w:szCs w:val="18"/>
          <w:lang w:eastAsia="zh-CN"/>
        </w:rPr>
        <w:drawing>
          <wp:inline distT="0" distB="0" distL="0" distR="0">
            <wp:extent cx="450215" cy="3867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9"/>
                    <a:stretch>
                      <a:fillRect/>
                    </a:stretch>
                  </pic:blipFill>
                  <pic:spPr>
                    <a:xfrm>
                      <a:off x="0" y="0"/>
                      <a:ext cx="450805" cy="387293"/>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 xml:space="preserve">may be very high, </w:t>
      </w:r>
    </w:p>
    <w:p w14:paraId="288C8A94">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pay attention to prevent scalding.</w:t>
      </w:r>
    </w:p>
    <w:p w14:paraId="0111C31E">
      <w:pPr>
        <w:spacing w:before="73" w:line="222" w:lineRule="auto"/>
        <w:ind w:left="400"/>
        <w:rPr>
          <w:rFonts w:hint="eastAsia" w:ascii="Times New Roman" w:hAnsi="黑体" w:eastAsia="微软雅黑" w:cs="黑体"/>
          <w:snapToGrid w:val="0"/>
          <w:color w:val="000000"/>
          <w:spacing w:val="0"/>
          <w:kern w:val="0"/>
          <w:sz w:val="18"/>
          <w:szCs w:val="18"/>
          <w:lang w:eastAsia="zh-CN"/>
        </w:rPr>
      </w:pPr>
    </w:p>
    <w:p w14:paraId="4C2677FB">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6" w:type="default"/>
          <w:pgSz w:w="8050" w:h="11910"/>
          <w:pgMar w:top="739" w:right="530" w:bottom="486" w:left="509" w:header="0" w:footer="307" w:gutter="0"/>
          <w:pgNumType w:fmt="decimal"/>
          <w:cols w:space="720" w:num="1"/>
        </w:sectPr>
      </w:pPr>
    </w:p>
    <w:p w14:paraId="0A42BC29">
      <w:pPr>
        <w:spacing w:line="420" w:lineRule="exact"/>
        <w:ind w:firstLine="30"/>
        <w:textAlignment w:val="center"/>
      </w:pPr>
      <w:r>
        <w:pict>
          <v:rect id="_x0000_s1032" o:spid="_x0000_s1032" o:spt="1" style="position:absolute;left:0pt;margin-left:25.45pt;margin-top:49.05pt;height:465.5pt;width:0.55pt;mso-position-horizontal-relative:page;z-index:251665408;mso-width-relative:page;mso-height-relative:page;" fillcolor="#000000" filled="t" stroked="f" coordsize="21600,21600" o:allowincell="f">
            <v:path/>
            <v:fill on="t" focussize="0,0"/>
            <v:stroke on="f"/>
            <v:imagedata o:title=""/>
            <o:lock v:ext="edit"/>
          </v:rect>
        </w:pict>
      </w:r>
      <w:r>
        <w:pict>
          <v:rect id="_x0000_s1033" o:spid="_x0000_s1033" o:spt="1" style="position:absolute;left:0pt;margin-left:375.5pt;margin-top:49.05pt;height:464pt;width:0.5pt;mso-position-horizontal-relative:page;z-index:251666432;mso-width-relative:page;mso-height-relative:page;" fillcolor="#000000" filled="t" stroked="f" coordsize="21600,21600" o:allowincell="f">
            <v:path/>
            <v:fill on="t" focussize="0,0"/>
            <v:stroke on="f"/>
            <v:imagedata o:title=""/>
            <o:lock v:ext="edit"/>
          </v:rect>
        </w:pict>
      </w:r>
      <w:r>
        <w:drawing>
          <wp:anchor distT="0" distB="0" distL="0" distR="0" simplePos="0" relativeHeight="251667456"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8"/>
                    <a:stretch>
                      <a:fillRect/>
                    </a:stretch>
                  </pic:blipFill>
                  <pic:spPr>
                    <a:xfrm>
                      <a:off x="0" y="0"/>
                      <a:ext cx="4248170" cy="6352"/>
                    </a:xfrm>
                    <a:prstGeom prst="rect">
                      <a:avLst/>
                    </a:prstGeom>
                  </pic:spPr>
                </pic:pic>
              </a:graphicData>
            </a:graphic>
          </wp:anchor>
        </w:drawing>
      </w:r>
      <w:r>
        <w:pict>
          <v:shape id="_x0000_s1034" o:spid="_x0000_s1034" o:spt="202" type="#_x0000_t202" style="height:21.05pt;width:346.55pt;" fillcolor="#A7A8AC" filled="t" stroked="f" coordsize="21600,21600">
            <v:path/>
            <v:fill on="t" focussize="0,0"/>
            <v:stroke on="f"/>
            <v:imagedata o:title=""/>
            <o:lock v:ext="edit" aspectratio="f"/>
            <v:textbox inset="0mm,0mm,0mm,0mm">
              <w:txbxContent>
                <w:p w14:paraId="3474497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r>
                    <w:rPr>
                      <w:rFonts w:hint="eastAsia" w:ascii="Times New Roman" w:hAnsi="Times New Roman" w:eastAsia="微软雅黑" w:cs="Times New Roman"/>
                      <w:b/>
                      <w:bCs/>
                      <w:snapToGrid w:val="0"/>
                      <w:color w:val="000000"/>
                      <w:spacing w:val="0"/>
                      <w:kern w:val="0"/>
                      <w:sz w:val="28"/>
                      <w:szCs w:val="28"/>
                      <w:lang w:val="en-US" w:eastAsia="zh-CN"/>
                    </w:rPr>
                    <w:t>3</w:t>
                  </w:r>
                  <w:r>
                    <w:rPr>
                      <w:rFonts w:hint="eastAsia" w:ascii="Times New Roman" w:hAnsi="Times New Roman" w:eastAsia="微软雅黑" w:cs="Times New Roman"/>
                      <w:b/>
                      <w:bCs/>
                      <w:snapToGrid w:val="0"/>
                      <w:color w:val="000000"/>
                      <w:spacing w:val="0"/>
                      <w:kern w:val="0"/>
                      <w:sz w:val="28"/>
                      <w:szCs w:val="28"/>
                      <w:lang w:eastAsia="zh-CN"/>
                    </w:rPr>
                    <w:t>. Safety precautions</w:t>
                  </w:r>
                </w:p>
              </w:txbxContent>
            </v:textbox>
            <w10:wrap type="none"/>
            <w10:anchorlock/>
          </v:shape>
        </w:pict>
      </w:r>
    </w:p>
    <w:p w14:paraId="19A310F2">
      <w:pPr>
        <w:spacing w:line="319" w:lineRule="auto"/>
        <w:rPr>
          <w:rFonts w:ascii="Arial"/>
          <w:sz w:val="21"/>
        </w:rPr>
      </w:pPr>
    </w:p>
    <w:p w14:paraId="623825B4">
      <w:pPr>
        <w:spacing w:line="320" w:lineRule="auto"/>
        <w:rPr>
          <w:rFonts w:ascii="Arial"/>
          <w:sz w:val="21"/>
        </w:rPr>
      </w:pPr>
    </w:p>
    <w:p w14:paraId="19653F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w:t>
      </w:r>
      <w:r>
        <w:rPr>
          <w:rFonts w:hint="eastAsia" w:ascii="Times New Roman" w:hAnsi="黑体" w:eastAsia="微软雅黑" w:cs="黑体"/>
          <w:snapToGrid w:val="0"/>
          <w:color w:val="000000"/>
          <w:spacing w:val="0"/>
          <w:kern w:val="0"/>
          <w:sz w:val="18"/>
          <w:szCs w:val="18"/>
          <w:lang w:eastAsia="zh-CN"/>
        </w:rPr>
        <w:t>. A small amount of smoke or slight odor may be emitted when it is first used, which is normal.</w:t>
      </w:r>
    </w:p>
    <w:p w14:paraId="25967218">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2</w:t>
      </w:r>
      <w:r>
        <w:rPr>
          <w:rFonts w:hint="eastAsia" w:ascii="Times New Roman" w:hAnsi="黑体" w:eastAsia="微软雅黑" w:cs="黑体"/>
          <w:snapToGrid w:val="0"/>
          <w:color w:val="000000"/>
          <w:spacing w:val="0"/>
          <w:kern w:val="0"/>
          <w:sz w:val="18"/>
          <w:szCs w:val="18"/>
          <w:lang w:eastAsia="zh-CN"/>
        </w:rPr>
        <w:t>. This product should not be burned for a long time (without any ingredients). It is recommended not to use it continuously for more than 2 hours, in order to prevent self-ignition and other accidents and property losses.</w:t>
      </w:r>
    </w:p>
    <w:p w14:paraId="16707529">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3</w:t>
      </w:r>
      <w:r>
        <w:rPr>
          <w:rFonts w:hint="eastAsia" w:ascii="Times New Roman" w:hAnsi="黑体" w:eastAsia="微软雅黑" w:cs="黑体"/>
          <w:snapToGrid w:val="0"/>
          <w:color w:val="000000"/>
          <w:spacing w:val="0"/>
          <w:kern w:val="0"/>
          <w:sz w:val="18"/>
          <w:szCs w:val="18"/>
          <w:lang w:eastAsia="zh-CN"/>
        </w:rPr>
        <w:t>. Ensure that the food does not touch the heating tube during use. Do not roast large food, otherwise it is easy to cause smoke and fire.</w:t>
      </w:r>
    </w:p>
    <w:p w14:paraId="12FCAF4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4</w:t>
      </w:r>
      <w:r>
        <w:rPr>
          <w:rFonts w:hint="eastAsia" w:ascii="Times New Roman" w:hAnsi="黑体" w:eastAsia="微软雅黑" w:cs="黑体"/>
          <w:snapToGrid w:val="0"/>
          <w:color w:val="000000"/>
          <w:spacing w:val="0"/>
          <w:kern w:val="0"/>
          <w:sz w:val="18"/>
          <w:szCs w:val="18"/>
          <w:lang w:eastAsia="zh-CN"/>
        </w:rPr>
        <w:t>. Do not put any paper, plastic and other flammable materials in the electric oven when using it, so as to avoid fire risk.</w:t>
      </w:r>
    </w:p>
    <w:p w14:paraId="67ABBE52">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5</w:t>
      </w:r>
      <w:r>
        <w:rPr>
          <w:rFonts w:hint="eastAsia" w:ascii="Times New Roman" w:hAnsi="黑体" w:eastAsia="微软雅黑" w:cs="黑体"/>
          <w:snapToGrid w:val="0"/>
          <w:color w:val="000000"/>
          <w:spacing w:val="0"/>
          <w:kern w:val="0"/>
          <w:sz w:val="18"/>
          <w:szCs w:val="18"/>
          <w:lang w:eastAsia="zh-CN"/>
        </w:rPr>
        <w:t>. Do not put glassware, closed containers and other explosive items in the electric oven for heating, so as to avoid the risk of explosion.</w:t>
      </w:r>
    </w:p>
    <w:p w14:paraId="44CDEA80">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6</w:t>
      </w:r>
      <w:r>
        <w:rPr>
          <w:rFonts w:hint="eastAsia" w:ascii="Times New Roman" w:hAnsi="黑体" w:eastAsia="微软雅黑" w:cs="黑体"/>
          <w:snapToGrid w:val="0"/>
          <w:color w:val="000000"/>
          <w:spacing w:val="0"/>
          <w:kern w:val="0"/>
          <w:sz w:val="18"/>
          <w:szCs w:val="18"/>
          <w:lang w:eastAsia="zh-CN"/>
        </w:rPr>
        <w:t>. During use, do not put bagged, canned or bottled articles, cotton gauze or flammable materials on or cover the electric oven to avoid fire and explosion.</w:t>
      </w:r>
    </w:p>
    <w:p w14:paraId="73FA10FA">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7</w:t>
      </w:r>
      <w:r>
        <w:rPr>
          <w:rFonts w:hint="eastAsia" w:ascii="Times New Roman" w:hAnsi="黑体" w:eastAsia="微软雅黑" w:cs="黑体"/>
          <w:snapToGrid w:val="0"/>
          <w:color w:val="000000"/>
          <w:spacing w:val="0"/>
          <w:kern w:val="0"/>
          <w:sz w:val="18"/>
          <w:szCs w:val="18"/>
          <w:lang w:eastAsia="zh-CN"/>
        </w:rPr>
        <w:t>. Do not run the product by connecting a timer or independent remote control system, in order to prevent short circuit, spontaneous combustion and other dangers.</w:t>
      </w:r>
    </w:p>
    <w:p w14:paraId="6ECDDA24">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8</w:t>
      </w:r>
      <w:r>
        <w:rPr>
          <w:rFonts w:hint="eastAsia" w:ascii="Times New Roman" w:hAnsi="黑体" w:eastAsia="微软雅黑" w:cs="黑体"/>
          <w:snapToGrid w:val="0"/>
          <w:color w:val="000000"/>
          <w:spacing w:val="0"/>
          <w:kern w:val="0"/>
          <w:sz w:val="18"/>
          <w:szCs w:val="18"/>
          <w:lang w:eastAsia="zh-CN"/>
        </w:rPr>
        <w:t>. The product will produce high temperature and steam during operation. Do not touch it or put your face close to it. Be very careful when pulling out the frying pan, because hot steam may come out from the electric oven.</w:t>
      </w:r>
    </w:p>
    <w:p w14:paraId="3186088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9</w:t>
      </w:r>
      <w:r>
        <w:rPr>
          <w:rFonts w:hint="eastAsia" w:ascii="Times New Roman" w:hAnsi="黑体" w:eastAsia="微软雅黑" w:cs="黑体"/>
          <w:snapToGrid w:val="0"/>
          <w:color w:val="000000"/>
          <w:spacing w:val="0"/>
          <w:kern w:val="0"/>
          <w:sz w:val="18"/>
          <w:szCs w:val="18"/>
          <w:lang w:eastAsia="zh-CN"/>
        </w:rPr>
        <w:t>. When unplugging, you must hold the plug out. Do not pull the power cord hard to avoid damage to the power cord and danger of electric shock.</w:t>
      </w:r>
    </w:p>
    <w:p w14:paraId="58D580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 xml:space="preserve">10. </w:t>
      </w:r>
      <w:r>
        <w:rPr>
          <w:rFonts w:hint="eastAsia" w:ascii="Times New Roman" w:hAnsi="黑体" w:eastAsia="微软雅黑" w:cs="黑体"/>
          <w:snapToGrid w:val="0"/>
          <w:color w:val="000000"/>
          <w:spacing w:val="0"/>
          <w:kern w:val="0"/>
          <w:sz w:val="18"/>
          <w:szCs w:val="18"/>
          <w:lang w:eastAsia="zh-CN"/>
        </w:rPr>
        <w:t>Please use high temperature insulation objects to take high temperature items, in case of burns.</w:t>
      </w:r>
    </w:p>
    <w:p w14:paraId="11DE3B3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11</w:t>
      </w:r>
      <w:r>
        <w:rPr>
          <w:rFonts w:hint="eastAsia" w:ascii="Times New Roman" w:hAnsi="黑体" w:eastAsia="微软雅黑" w:cs="黑体"/>
          <w:snapToGrid w:val="0"/>
          <w:color w:val="000000"/>
          <w:spacing w:val="0"/>
          <w:kern w:val="0"/>
          <w:sz w:val="18"/>
          <w:szCs w:val="18"/>
          <w:lang w:eastAsia="zh-CN"/>
        </w:rPr>
        <w:t>. After use, please cut off the power supply and clean the cavity after cooling the product, so as to prevent residual powder residue and oil stains from smoking or catching fire during baking.</w:t>
      </w:r>
    </w:p>
    <w:p w14:paraId="53AB3ED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12</w:t>
      </w:r>
      <w:r>
        <w:rPr>
          <w:rFonts w:hint="eastAsia" w:ascii="Times New Roman" w:hAnsi="黑体" w:eastAsia="微软雅黑" w:cs="黑体"/>
          <w:snapToGrid w:val="0"/>
          <w:color w:val="000000"/>
          <w:spacing w:val="0"/>
          <w:kern w:val="0"/>
          <w:sz w:val="18"/>
          <w:szCs w:val="18"/>
          <w:lang w:eastAsia="zh-CN"/>
        </w:rPr>
        <w:t>. If the power cord is damaged, it must be replaced by a professional from the manufacturer, its maintenance department or similar department to avoid danger.</w:t>
      </w:r>
    </w:p>
    <w:p w14:paraId="0CFC03F2">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7" w:type="default"/>
          <w:pgSz w:w="8050" w:h="11910"/>
          <w:pgMar w:top="739" w:right="530" w:bottom="769" w:left="509" w:header="0" w:footer="310" w:gutter="0"/>
          <w:pgNumType w:fmt="decimal"/>
          <w:cols w:space="720" w:num="1"/>
        </w:sectPr>
      </w:pPr>
      <w:r>
        <w:rPr>
          <w:rFonts w:hint="eastAsia" w:ascii="Times New Roman" w:hAnsi="黑体" w:eastAsia="微软雅黑" w:cs="黑体"/>
          <w:snapToGrid w:val="0"/>
          <w:color w:val="000000"/>
          <w:spacing w:val="0"/>
          <w:kern w:val="0"/>
          <w:sz w:val="18"/>
          <w:szCs w:val="18"/>
          <w:lang w:val="en-US" w:eastAsia="zh-CN"/>
        </w:rPr>
        <w:t xml:space="preserve">13. </w:t>
      </w:r>
      <w:r>
        <w:rPr>
          <w:rFonts w:hint="eastAsia" w:ascii="Times New Roman" w:hAnsi="黑体" w:eastAsia="微软雅黑" w:cs="黑体"/>
          <w:snapToGrid w:val="0"/>
          <w:color w:val="000000"/>
          <w:spacing w:val="0"/>
          <w:kern w:val="0"/>
          <w:sz w:val="18"/>
          <w:szCs w:val="18"/>
          <w:lang w:eastAsia="zh-CN"/>
        </w:rPr>
        <w:t>If the product is faulty or damaged, please stop using it and send it to our after-sales service point for repair. Do not repair it by yourself to avoid danger.</w:t>
      </w:r>
    </w:p>
    <w:p w14:paraId="69719E12">
      <w:pPr>
        <w:spacing w:line="420" w:lineRule="exact"/>
        <w:textAlignment w:val="center"/>
      </w:pPr>
      <w:r>
        <w:pict>
          <v:rect id="_x0000_s1036" o:spid="_x0000_s1036" o:spt="1" style="position:absolute;left:0pt;margin-left:24.5pt;margin-top:50.05pt;height:465.5pt;width:0.5pt;mso-position-horizontal-relative:page;z-index:251669504;mso-width-relative:page;mso-height-relative:page;" fillcolor="#000000" filled="t" stroked="f" coordsize="21600,21600" o:allowincell="f">
            <v:path/>
            <v:fill on="t" color2="#FFFFFF" focussize="0,0"/>
            <v:stroke on="f"/>
            <v:imagedata o:title=""/>
            <o:lock v:ext="edit" aspectratio="f"/>
          </v:rect>
        </w:pict>
      </w:r>
      <w:r>
        <w:pict>
          <v:rect id="_x0000_s1037" o:spid="_x0000_s1037" o:spt="1" style="position:absolute;left:0pt;margin-left:374.45pt;margin-top:50.05pt;height:464pt;width:0.55pt;mso-position-horizontal-relative:page;z-index:251668480;mso-width-relative:page;mso-height-relative:page;" fillcolor="#000000" filled="t" stroked="f" coordsize="21600,21600" o:allowincell="f">
            <v:path/>
            <v:fill on="t" focussize="0,0"/>
            <v:stroke on="f"/>
            <v:imagedata o:title=""/>
            <o:lock v:ext="edit"/>
          </v:rect>
        </w:pict>
      </w:r>
      <w:r>
        <w:drawing>
          <wp:anchor distT="0" distB="0" distL="0" distR="0" simplePos="0" relativeHeight="251670528" behindDoc="0" locked="0" layoutInCell="0" allowOverlap="1">
            <wp:simplePos x="0" y="0"/>
            <wp:positionH relativeFrom="page">
              <wp:posOffset>405765</wp:posOffset>
            </wp:positionH>
            <wp:positionV relativeFrom="paragraph">
              <wp:posOffset>539750</wp:posOffset>
            </wp:positionV>
            <wp:extent cx="4248150" cy="635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30"/>
                    <a:stretch>
                      <a:fillRect/>
                    </a:stretch>
                  </pic:blipFill>
                  <pic:spPr>
                    <a:xfrm>
                      <a:off x="0" y="0"/>
                      <a:ext cx="4248170" cy="6352"/>
                    </a:xfrm>
                    <a:prstGeom prst="rect">
                      <a:avLst/>
                    </a:prstGeom>
                  </pic:spPr>
                </pic:pic>
              </a:graphicData>
            </a:graphic>
          </wp:anchor>
        </w:drawing>
      </w:r>
      <w:r>
        <w:pict>
          <v:shape id="_x0000_s1039" o:spid="_x0000_s1039" o:spt="202" type="#_x0000_t202" style="height:21.05pt;width:346.55pt;" fillcolor="#A7A8AC" filled="t" stroked="f" coordsize="21600,21600">
            <v:path/>
            <v:fill on="t" focussize="0,0"/>
            <v:stroke on="f"/>
            <v:imagedata o:title=""/>
            <o:lock v:ext="edit" aspectratio="f"/>
            <v:textbox inset="0mm,0mm,0mm,0mm">
              <w:txbxContent>
                <w:p w14:paraId="6E1B3EC2">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bookmarkStart w:id="4" w:name="_bookmark5"/>
                  <w:bookmarkEnd w:id="4"/>
                  <w:r>
                    <w:rPr>
                      <w:rFonts w:hint="eastAsia" w:ascii="Times New Roman" w:hAnsi="Times New Roman" w:eastAsia="微软雅黑" w:cs="Times New Roman"/>
                      <w:b/>
                      <w:bCs/>
                      <w:snapToGrid w:val="0"/>
                      <w:color w:val="000000"/>
                      <w:spacing w:val="0"/>
                      <w:kern w:val="0"/>
                      <w:sz w:val="28"/>
                      <w:szCs w:val="28"/>
                      <w:lang w:val="en-US" w:eastAsia="zh-CN"/>
                    </w:rPr>
                    <w:t>4. Component diagram</w:t>
                  </w:r>
                </w:p>
              </w:txbxContent>
            </v:textbox>
            <w10:wrap type="none"/>
            <w10:anchorlock/>
          </v:shape>
        </w:pict>
      </w:r>
    </w:p>
    <w:p w14:paraId="5D2F9B65">
      <w:pPr>
        <w:spacing w:line="281" w:lineRule="auto"/>
        <w:rPr>
          <w:rFonts w:ascii="Arial"/>
          <w:sz w:val="21"/>
        </w:rPr>
      </w:pPr>
    </w:p>
    <w:p w14:paraId="70413ACF">
      <w:pPr>
        <w:spacing w:line="281" w:lineRule="auto"/>
        <w:rPr>
          <w:rFonts w:ascii="Arial"/>
          <w:sz w:val="21"/>
        </w:rPr>
      </w:pPr>
    </w:p>
    <w:p w14:paraId="7C578191">
      <w:pPr>
        <w:spacing w:line="281" w:lineRule="auto"/>
        <w:rPr>
          <w:rFonts w:ascii="Arial"/>
          <w:sz w:val="21"/>
        </w:rPr>
      </w:pPr>
    </w:p>
    <w:p w14:paraId="08F65812">
      <w:pPr>
        <w:spacing w:line="281" w:lineRule="auto"/>
        <w:rPr>
          <w:rFonts w:ascii="Arial"/>
          <w:sz w:val="21"/>
        </w:rPr>
      </w:pPr>
      <w:r>
        <w:drawing>
          <wp:anchor distT="0" distB="0" distL="114300" distR="114300" simplePos="0" relativeHeight="251671552" behindDoc="1" locked="0" layoutInCell="1" allowOverlap="1">
            <wp:simplePos x="0" y="0"/>
            <wp:positionH relativeFrom="column">
              <wp:posOffset>381000</wp:posOffset>
            </wp:positionH>
            <wp:positionV relativeFrom="paragraph">
              <wp:posOffset>6350</wp:posOffset>
            </wp:positionV>
            <wp:extent cx="2009140" cy="1994535"/>
            <wp:effectExtent l="0" t="0" r="10160" b="5715"/>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1"/>
                    <a:stretch>
                      <a:fillRect/>
                    </a:stretch>
                  </pic:blipFill>
                  <pic:spPr>
                    <a:xfrm>
                      <a:off x="0" y="0"/>
                      <a:ext cx="2009140" cy="1994535"/>
                    </a:xfrm>
                    <a:prstGeom prst="rect">
                      <a:avLst/>
                    </a:prstGeom>
                    <a:noFill/>
                    <a:ln>
                      <a:noFill/>
                    </a:ln>
                  </pic:spPr>
                </pic:pic>
              </a:graphicData>
            </a:graphic>
          </wp:anchor>
        </w:drawing>
      </w:r>
    </w:p>
    <w:p w14:paraId="2715BF7E">
      <w:pPr>
        <w:spacing w:line="281" w:lineRule="auto"/>
        <w:rPr>
          <w:rFonts w:ascii="Arial"/>
          <w:sz w:val="21"/>
        </w:rPr>
      </w:pPr>
    </w:p>
    <w:p w14:paraId="1426124A">
      <w:pPr>
        <w:spacing w:before="52" w:line="222" w:lineRule="auto"/>
        <w:ind w:left="2770"/>
        <w:rPr>
          <w:rFonts w:ascii="黑体" w:hAnsi="黑体" w:eastAsia="黑体" w:cs="黑体"/>
          <w:sz w:val="16"/>
          <w:szCs w:val="16"/>
        </w:rPr>
      </w:pPr>
      <w:r>
        <w:drawing>
          <wp:anchor distT="0" distB="0" distL="114300" distR="114300" simplePos="0" relativeHeight="251706368" behindDoc="1" locked="0" layoutInCell="1" allowOverlap="1">
            <wp:simplePos x="0" y="0"/>
            <wp:positionH relativeFrom="column">
              <wp:posOffset>2466975</wp:posOffset>
            </wp:positionH>
            <wp:positionV relativeFrom="paragraph">
              <wp:posOffset>130175</wp:posOffset>
            </wp:positionV>
            <wp:extent cx="1850390" cy="697230"/>
            <wp:effectExtent l="0" t="0" r="6985" b="762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2"/>
                    <a:stretch>
                      <a:fillRect/>
                    </a:stretch>
                  </pic:blipFill>
                  <pic:spPr>
                    <a:xfrm>
                      <a:off x="0" y="0"/>
                      <a:ext cx="1850390" cy="697230"/>
                    </a:xfrm>
                    <a:prstGeom prst="rect">
                      <a:avLst/>
                    </a:prstGeom>
                    <a:noFill/>
                    <a:ln>
                      <a:noFill/>
                    </a:ln>
                  </pic:spPr>
                </pic:pic>
              </a:graphicData>
            </a:graphic>
          </wp:anchor>
        </w:drawing>
      </w:r>
    </w:p>
    <w:p w14:paraId="3F770546">
      <w:pPr>
        <w:spacing w:line="266" w:lineRule="auto"/>
        <w:rPr>
          <w:rFonts w:ascii="Arial"/>
          <w:sz w:val="21"/>
        </w:rPr>
      </w:pPr>
    </w:p>
    <w:p w14:paraId="388AD607"/>
    <w:p w14:paraId="621EE562"/>
    <w:p w14:paraId="767DEFB7">
      <w:r>
        <w:rPr>
          <w:rFonts w:ascii="Times New Roman" w:eastAsia="微软雅黑"/>
          <w:sz w:val="21"/>
        </w:rPr>
        <mc:AlternateContent>
          <mc:Choice Requires="wps">
            <w:drawing>
              <wp:anchor distT="0" distB="0" distL="114300" distR="114300" simplePos="0" relativeHeight="251708416" behindDoc="0" locked="0" layoutInCell="1" allowOverlap="1">
                <wp:simplePos x="0" y="0"/>
                <wp:positionH relativeFrom="column">
                  <wp:posOffset>3371215</wp:posOffset>
                </wp:positionH>
                <wp:positionV relativeFrom="paragraph">
                  <wp:posOffset>111760</wp:posOffset>
                </wp:positionV>
                <wp:extent cx="414655" cy="400685"/>
                <wp:effectExtent l="4445" t="4445" r="9525" b="4445"/>
                <wp:wrapNone/>
                <wp:docPr id="25" name="直接连接符 25"/>
                <wp:cNvGraphicFramePr/>
                <a:graphic xmlns:a="http://schemas.openxmlformats.org/drawingml/2006/main">
                  <a:graphicData uri="http://schemas.microsoft.com/office/word/2010/wordprocessingShape">
                    <wps:wsp>
                      <wps:cNvCnPr/>
                      <wps:spPr>
                        <a:xfrm>
                          <a:off x="0" y="0"/>
                          <a:ext cx="414655" cy="40068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5.45pt;margin-top:8.8pt;height:31.55pt;width:32.65pt;z-index:251708416;mso-width-relative:page;mso-height-relative:page;" filled="f" stroked="t" coordsize="21600,21600" o:gfxdata="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BaJNgAAAAJAQAA&#10;DwAAAAAAAAABACAAAAAiAAAAZHJzL2Rvd25yZXYueG1sUEsBAhQAFAAAAAgAh07iQPOvCFjgAQAA&#10;oQMAAA4AAAAAAAAAAQAgAAAAJwEAAGRycy9lMm9Eb2MueG1sUEsFBgAAAAAGAAYAWQEAAHkFAAAA&#10;AA==&#10;">
                <v:fill on="f" focussize="0,0"/>
                <v:stroke weight="1pt" color="#FFC000 [3204]" joinstyle="round"/>
                <v:imagedata o:title=""/>
                <o:lock v:ext="edit" aspectratio="f"/>
              </v:line>
            </w:pict>
          </mc:Fallback>
        </mc:AlternateContent>
      </w:r>
    </w:p>
    <w:p w14:paraId="017B17B3"/>
    <w:p w14:paraId="7DE05179"/>
    <w:p w14:paraId="347CFFA0">
      <w:r>
        <w:rPr>
          <w:rFonts w:ascii="Times New Roman" w:eastAsia="微软雅黑"/>
          <w:sz w:val="21"/>
        </w:rPr>
        <mc:AlternateContent>
          <mc:Choice Requires="wps">
            <w:drawing>
              <wp:anchor distT="0" distB="0" distL="114300" distR="114300" simplePos="0" relativeHeight="251707392" behindDoc="0" locked="0" layoutInCell="1" allowOverlap="1">
                <wp:simplePos x="0" y="0"/>
                <wp:positionH relativeFrom="column">
                  <wp:posOffset>3590925</wp:posOffset>
                </wp:positionH>
                <wp:positionV relativeFrom="paragraph">
                  <wp:posOffset>71755</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13F82">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2.5L bowl</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82.75pt;margin-top:5.65pt;height:144pt;width:144pt;mso-wrap-style:none;z-index:251707392;mso-width-relative:page;mso-height-relative:page;" filled="f" stroked="f" coordsize="21600,21600" o:gfxdata="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mJkoMNgAAAAKAQAADwAAAAAAAAABACAAAAAiAAAAZHJzL2Rvd25y&#10;ZXYueG1sUEsBAhQAFAAAAAgAh07iQDKbYpU3AgAAZwQAAA4AAAAAAAAAAQAgAAAAJwEAAGRycy9l&#10;Mm9Eb2MueG1sUEsFBgAAAAAGAAYAWQEAANAFAAAAAA==&#10;">
                <v:fill on="f" focussize="0,0"/>
                <v:stroke on="f" weight="0.5pt"/>
                <v:imagedata o:title=""/>
                <o:lock v:ext="edit" aspectratio="f"/>
                <v:textbox style="mso-fit-shape-to-text:t;">
                  <w:txbxContent>
                    <w:p w14:paraId="0F413F82">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2.5L bowl</w:t>
                      </w:r>
                    </w:p>
                  </w:txbxContent>
                </v:textbox>
              </v:shape>
            </w:pict>
          </mc:Fallback>
        </mc:AlternateContent>
      </w:r>
    </w:p>
    <w:p w14:paraId="3E3E10FA"/>
    <w:p w14:paraId="36211457"/>
    <w:p w14:paraId="14F92998"/>
    <w:p w14:paraId="438EC170">
      <w:r>
        <w:drawing>
          <wp:anchor distT="0" distB="0" distL="114300" distR="114300" simplePos="0" relativeHeight="251700224" behindDoc="0" locked="0" layoutInCell="1" allowOverlap="1">
            <wp:simplePos x="0" y="0"/>
            <wp:positionH relativeFrom="column">
              <wp:posOffset>2507615</wp:posOffset>
            </wp:positionH>
            <wp:positionV relativeFrom="paragraph">
              <wp:posOffset>64770</wp:posOffset>
            </wp:positionV>
            <wp:extent cx="1850390" cy="1449070"/>
            <wp:effectExtent l="0" t="0" r="8890" b="139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2"/>
                    <a:stretch>
                      <a:fillRect/>
                    </a:stretch>
                  </pic:blipFill>
                  <pic:spPr>
                    <a:xfrm>
                      <a:off x="0" y="0"/>
                      <a:ext cx="1850390" cy="1449070"/>
                    </a:xfrm>
                    <a:prstGeom prst="rect">
                      <a:avLst/>
                    </a:prstGeom>
                    <a:noFill/>
                    <a:ln>
                      <a:noFill/>
                    </a:ln>
                  </pic:spPr>
                </pic:pic>
              </a:graphicData>
            </a:graphic>
          </wp:anchor>
        </w:drawing>
      </w:r>
    </w:p>
    <w:p w14:paraId="1134148D"/>
    <w:p w14:paraId="05034110">
      <w:pPr>
        <w:rPr>
          <w:b/>
          <w:bCs/>
        </w:rPr>
      </w:pPr>
    </w:p>
    <w:p w14:paraId="179A9F9E"/>
    <w:p w14:paraId="5B177316">
      <w:pPr>
        <w:rPr>
          <w:rFonts w:hint="eastAsia" w:eastAsia="宋体"/>
          <w:lang w:eastAsia="zh-CN"/>
        </w:rPr>
      </w:pPr>
    </w:p>
    <w:p w14:paraId="2CCCA90A">
      <w:pPr>
        <w:spacing w:line="211" w:lineRule="exact"/>
        <w:rPr>
          <w:rFonts w:hint="eastAsia" w:eastAsia="宋体"/>
          <w:lang w:eastAsia="zh-CN"/>
        </w:rPr>
      </w:pPr>
      <w:r>
        <w:rPr>
          <w:rFonts w:ascii="Times New Roman" w:eastAsia="微软雅黑"/>
          <w:sz w:val="21"/>
        </w:rPr>
        <w:drawing>
          <wp:anchor distT="0" distB="0" distL="114300" distR="114300" simplePos="0" relativeHeight="251709440" behindDoc="1" locked="0" layoutInCell="1" allowOverlap="1">
            <wp:simplePos x="0" y="0"/>
            <wp:positionH relativeFrom="column">
              <wp:posOffset>631190</wp:posOffset>
            </wp:positionH>
            <wp:positionV relativeFrom="paragraph">
              <wp:posOffset>57150</wp:posOffset>
            </wp:positionV>
            <wp:extent cx="1252220" cy="1897380"/>
            <wp:effectExtent l="0" t="0" r="5080" b="7620"/>
            <wp:wrapNone/>
            <wp:docPr id="30" name="图片 30" descr="61afbb62-ff25-4ef4-8399-76037f46f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1afbb62-ff25-4ef4-8399-76037f46f191"/>
                    <pic:cNvPicPr>
                      <a:picLocks noChangeAspect="1"/>
                    </pic:cNvPicPr>
                  </pic:nvPicPr>
                  <pic:blipFill>
                    <a:blip r:embed="rId33"/>
                    <a:stretch>
                      <a:fillRect/>
                    </a:stretch>
                  </pic:blipFill>
                  <pic:spPr>
                    <a:xfrm>
                      <a:off x="0" y="0"/>
                      <a:ext cx="1252220" cy="1897380"/>
                    </a:xfrm>
                    <a:prstGeom prst="rect">
                      <a:avLst/>
                    </a:prstGeom>
                  </pic:spPr>
                </pic:pic>
              </a:graphicData>
            </a:graphic>
          </wp:anchor>
        </w:drawing>
      </w:r>
      <w:r>
        <w:rPr>
          <w:rFonts w:hint="eastAsia" w:eastAsia="宋体"/>
          <w:lang w:eastAsia="zh-CN"/>
        </w:rPr>
        <w:drawing>
          <wp:inline distT="0" distB="0" distL="114300" distR="114300">
            <wp:extent cx="3298190" cy="4445635"/>
            <wp:effectExtent l="0" t="0" r="6985" b="2540"/>
            <wp:docPr id="33" name="图片 33" descr="365b4a0c-133b-4d14-a90c-5066200c4a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365b4a0c-133b-4d14-a90c-5066200c4a9a"/>
                    <pic:cNvPicPr>
                      <a:picLocks noChangeAspect="1"/>
                    </pic:cNvPicPr>
                  </pic:nvPicPr>
                  <pic:blipFill>
                    <a:blip r:embed="rId34"/>
                    <a:stretch>
                      <a:fillRect/>
                    </a:stretch>
                  </pic:blipFill>
                  <pic:spPr>
                    <a:xfrm>
                      <a:off x="0" y="0"/>
                      <a:ext cx="3298190" cy="4445635"/>
                    </a:xfrm>
                    <a:prstGeom prst="rect">
                      <a:avLst/>
                    </a:prstGeom>
                  </pic:spPr>
                </pic:pic>
              </a:graphicData>
            </a:graphic>
          </wp:inline>
        </w:drawing>
      </w:r>
    </w:p>
    <w:p w14:paraId="3E797031">
      <w:pPr>
        <w:rPr>
          <w:rFonts w:hint="eastAsia" w:eastAsia="宋体"/>
          <w:lang w:eastAsia="zh-CN"/>
        </w:rPr>
        <w:sectPr>
          <w:footerReference r:id="rId8" w:type="default"/>
          <w:pgSz w:w="8050" w:h="11910"/>
          <w:pgMar w:top="739" w:right="549" w:bottom="482" w:left="490" w:header="0" w:footer="323" w:gutter="0"/>
          <w:pgNumType w:fmt="decimal"/>
          <w:cols w:space="720" w:num="1"/>
        </w:sectPr>
      </w:pPr>
      <w:r>
        <w:rPr>
          <w:rFonts w:ascii="Times New Roman" w:eastAsia="微软雅黑"/>
          <w:sz w:val="21"/>
        </w:rPr>
        <mc:AlternateContent>
          <mc:Choice Requires="wps">
            <w:drawing>
              <wp:anchor distT="0" distB="0" distL="114300" distR="114300" simplePos="0" relativeHeight="251702272" behindDoc="0" locked="0" layoutInCell="1" allowOverlap="1">
                <wp:simplePos x="0" y="0"/>
                <wp:positionH relativeFrom="column">
                  <wp:posOffset>1268730</wp:posOffset>
                </wp:positionH>
                <wp:positionV relativeFrom="paragraph">
                  <wp:posOffset>1729105</wp:posOffset>
                </wp:positionV>
                <wp:extent cx="3810" cy="388620"/>
                <wp:effectExtent l="6350" t="0" r="8890" b="1905"/>
                <wp:wrapNone/>
                <wp:docPr id="35" name="直接连接符 35"/>
                <wp:cNvGraphicFramePr/>
                <a:graphic xmlns:a="http://schemas.openxmlformats.org/drawingml/2006/main">
                  <a:graphicData uri="http://schemas.microsoft.com/office/word/2010/wordprocessingShape">
                    <wps:wsp>
                      <wps:cNvCnPr/>
                      <wps:spPr>
                        <a:xfrm>
                          <a:off x="0" y="0"/>
                          <a:ext cx="3810" cy="38862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9.9pt;margin-top:136.15pt;height:30.6pt;width:0.3pt;z-index:251702272;mso-width-relative:page;mso-height-relative:page;" filled="f" stroked="t" coordsize="21600,21600" o:gfxdata="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As+FNgAAAALAQAADwAA&#10;AAAAAAABACAAAAAiAAAAZHJzL2Rvd25yZXYueG1sUEsBAhQAFAAAAAgAh07iQFBITi7dAQAAnwMA&#10;AA4AAAAAAAAAAQAgAAAAJwEAAGRycy9lMm9Eb2MueG1sUEsFBgAAAAAGAAYAWQEAAHYFA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703296" behindDoc="0" locked="0" layoutInCell="1" allowOverlap="1">
                <wp:simplePos x="0" y="0"/>
                <wp:positionH relativeFrom="column">
                  <wp:posOffset>995680</wp:posOffset>
                </wp:positionH>
                <wp:positionV relativeFrom="paragraph">
                  <wp:posOffset>2096135</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2EA8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ON/OFF</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78.4pt;margin-top:165.05pt;height:144pt;width:144pt;mso-wrap-style:none;z-index:251703296;mso-width-relative:page;mso-height-relative:page;" filled="f" stroked="f" coordsize="21600,21600" o:gfxdata="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Tsyg/YAAAACwEAAA8AAAAAAAAAAQAgAAAAIgAAAGRycy9kb3du&#10;cmV2LnhtbFBLAQIUABQAAAAIAIdO4kBNEdsLOAIAAGcEAAAOAAAAAAAAAAEAIAAAACcBAABkcnMv&#10;ZTJvRG9jLnhtbFBLBQYAAAAABgAGAFkBAADRBQAAAAA=&#10;">
                <v:fill on="f" focussize="0,0"/>
                <v:stroke on="f" weight="0.5pt"/>
                <v:imagedata o:title=""/>
                <o:lock v:ext="edit" aspectratio="f"/>
                <v:textbox style="mso-fit-shape-to-text:t;">
                  <w:txbxContent>
                    <w:p w14:paraId="6302EA8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ON/OFF</w:t>
                      </w:r>
                    </w:p>
                  </w:txbxContent>
                </v:textbox>
              </v:shape>
            </w:pict>
          </mc:Fallback>
        </mc:AlternateContent>
      </w:r>
      <w:r>
        <w:rPr>
          <w:rFonts w:ascii="Times New Roman" w:eastAsia="微软雅黑"/>
          <w:sz w:val="21"/>
        </w:rPr>
        <mc:AlternateContent>
          <mc:Choice Requires="wps">
            <w:drawing>
              <wp:anchor distT="0" distB="0" distL="114300" distR="114300" simplePos="0" relativeHeight="251704320" behindDoc="0" locked="0" layoutInCell="1" allowOverlap="1">
                <wp:simplePos x="0" y="0"/>
                <wp:positionH relativeFrom="column">
                  <wp:posOffset>3614420</wp:posOffset>
                </wp:positionH>
                <wp:positionV relativeFrom="paragraph">
                  <wp:posOffset>323850</wp:posOffset>
                </wp:positionV>
                <wp:extent cx="414655" cy="400685"/>
                <wp:effectExtent l="4445" t="4445" r="7620" b="6350"/>
                <wp:wrapNone/>
                <wp:docPr id="20" name="直接连接符 20"/>
                <wp:cNvGraphicFramePr/>
                <a:graphic xmlns:a="http://schemas.openxmlformats.org/drawingml/2006/main">
                  <a:graphicData uri="http://schemas.microsoft.com/office/word/2010/wordprocessingShape">
                    <wps:wsp>
                      <wps:cNvCnPr>
                        <a:endCxn id="32" idx="0"/>
                      </wps:cNvCnPr>
                      <wps:spPr>
                        <a:xfrm>
                          <a:off x="0" y="0"/>
                          <a:ext cx="414655" cy="40068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4.6pt;margin-top:25.5pt;height:31.55pt;width:32.65pt;z-index:251704320;mso-width-relative:page;mso-height-relative:page;" filled="f" stroked="t" coordsize="21600,21600" o:gfxdata="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JaLfbYAAAACgEAAA8AAAAAAAAAAQAgAAAAIgAAAGRycy9kb3ducmV2LnhtbFBLAQIUABQA&#10;AAAIAIdO4kBb/FCS8AEAAMkDAAAOAAAAAAAAAAEAIAAAACcBAABkcnMvZTJvRG9jLnhtbFBLBQYA&#10;AAAABgAGAFkBAACJ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77696" behindDoc="0" locked="0" layoutInCell="1" allowOverlap="1">
                <wp:simplePos x="0" y="0"/>
                <wp:positionH relativeFrom="column">
                  <wp:posOffset>2397760</wp:posOffset>
                </wp:positionH>
                <wp:positionV relativeFrom="paragraph">
                  <wp:posOffset>1250315</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TIME+/-</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88.8pt;margin-top:98.45pt;height:144pt;width:144pt;mso-wrap-style:none;z-index:251677696;mso-width-relative:page;mso-height-relative:page;" filled="f" stroked="f" coordsize="21600,21600" o:gfxdata="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PbclN2QAAAAsBAAAPAAAAAAAAAAEAIAAAACIAAABkcnMvZG93&#10;bnJldi54bWxQSwECFAAUAAAACACHTuJAIJHIWjgCAABnBAAADgAAAAAAAAABACAAAAAoAQAAZHJz&#10;L2Uyb0RvYy54bWxQSwUGAAAAAAYABgBZAQAA0gUAAAAA&#10;">
                <v:fill on="f" focussize="0,0"/>
                <v:stroke on="f" weight="0.5pt"/>
                <v:imagedata o:title=""/>
                <o:lock v:ext="edit" aspectratio="f"/>
                <v:textbox style="mso-fit-shape-to-text:t;">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TIME+/-</w:t>
                      </w:r>
                    </w:p>
                  </w:txbxContent>
                </v:textbox>
              </v:shape>
            </w:pict>
          </mc:Fallback>
        </mc:AlternateContent>
      </w:r>
      <w:r>
        <w:rPr>
          <w:rFonts w:ascii="Times New Roman" w:eastAsia="微软雅黑"/>
          <w:sz w:val="21"/>
        </w:rPr>
        <mc:AlternateContent>
          <mc:Choice Requires="wps">
            <w:drawing>
              <wp:anchor distT="0" distB="0" distL="114300" distR="114300" simplePos="0" relativeHeight="251674624" behindDoc="0" locked="0" layoutInCell="1" allowOverlap="1">
                <wp:simplePos x="0" y="0"/>
                <wp:positionH relativeFrom="column">
                  <wp:posOffset>35560</wp:posOffset>
                </wp:positionH>
                <wp:positionV relativeFrom="paragraph">
                  <wp:posOffset>170815</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MENU</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8pt;margin-top:13.45pt;height:144pt;width:144pt;mso-wrap-style:none;z-index:251674624;mso-width-relative:page;mso-height-relative:page;" filled="f" stroked="f" coordsize="21600,21600" o:gfxdata="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NHYP51wAAAAgBAAAPAAAAAAAAAAEAIAAAACIAAABkcnMvZG93bnJl&#10;di54bWxQSwECFAAUAAAACACHTuJAi/iu7zcCAABnBAAADgAAAAAAAAABACAAAAAmAQAAZHJzL2Uy&#10;b0RvYy54bWxQSwUGAAAAAAYABgBZAQAAzwUAAAAA&#10;">
                <v:fill on="f" focussize="0,0"/>
                <v:stroke on="f" weight="0.5pt"/>
                <v:imagedata o:title=""/>
                <o:lock v:ext="edit" aspectratio="f"/>
                <v:textbox style="mso-fit-shape-to-text:t;">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MENU</w:t>
                      </w:r>
                    </w:p>
                  </w:txbxContent>
                </v:textbox>
              </v:shape>
            </w:pict>
          </mc:Fallback>
        </mc:AlternateContent>
      </w:r>
      <w:r>
        <w:rPr>
          <w:rFonts w:ascii="Times New Roman" w:eastAsia="微软雅黑"/>
          <w:sz w:val="21"/>
        </w:rPr>
        <mc:AlternateContent>
          <mc:Choice Requires="wps">
            <w:drawing>
              <wp:anchor distT="0" distB="0" distL="114300" distR="114300" simplePos="0" relativeHeight="251676672" behindDoc="0" locked="0" layoutInCell="1" allowOverlap="1">
                <wp:simplePos x="0" y="0"/>
                <wp:positionH relativeFrom="column">
                  <wp:posOffset>2387600</wp:posOffset>
                </wp:positionH>
                <wp:positionV relativeFrom="paragraph">
                  <wp:posOffset>1015365</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MODE</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88pt;margin-top:79.95pt;height:144pt;width:144pt;mso-wrap-style:none;z-index:251676672;mso-width-relative:page;mso-height-relative:page;" filled="f" stroked="f" coordsize="21600,21600" o:gfxdata="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NbaWNoAAAALAQAADwAAAAAAAAABACAAAAAiAAAAZHJzL2Rv&#10;d25yZXYueG1sUEsBAhQAFAAAAAgAh07iQOt7D244AgAAZwQAAA4AAAAAAAAAAQAgAAAAKQEAAGRy&#10;cy9lMm9Eb2MueG1sUEsFBgAAAAAGAAYAWQEAANMFAAAAAA==&#10;">
                <v:fill on="f" focussize="0,0"/>
                <v:stroke on="f" weight="0.5pt"/>
                <v:imagedata o:title=""/>
                <o:lock v:ext="edit" aspectratio="f"/>
                <v:textbox style="mso-fit-shape-to-text:t;">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MODE</w:t>
                      </w:r>
                    </w:p>
                  </w:txbxContent>
                </v:textbox>
              </v:shape>
            </w:pict>
          </mc:Fallback>
        </mc:AlternateContent>
      </w:r>
      <w:r>
        <w:rPr>
          <w:rFonts w:ascii="Times New Roman" w:eastAsia="微软雅黑"/>
          <w:sz w:val="21"/>
        </w:rPr>
        <mc:AlternateContent>
          <mc:Choice Requires="wps">
            <w:drawing>
              <wp:anchor distT="0" distB="0" distL="114300" distR="114300" simplePos="0" relativeHeight="251680768" behindDoc="0" locked="0" layoutInCell="1" allowOverlap="1">
                <wp:simplePos x="0" y="0"/>
                <wp:positionH relativeFrom="column">
                  <wp:posOffset>1776095</wp:posOffset>
                </wp:positionH>
                <wp:positionV relativeFrom="paragraph">
                  <wp:posOffset>1299845</wp:posOffset>
                </wp:positionV>
                <wp:extent cx="649605" cy="40005"/>
                <wp:effectExtent l="635" t="6350" r="6985" b="10795"/>
                <wp:wrapNone/>
                <wp:docPr id="65" name="直接连接符 65"/>
                <wp:cNvGraphicFramePr/>
                <a:graphic xmlns:a="http://schemas.openxmlformats.org/drawingml/2006/main">
                  <a:graphicData uri="http://schemas.microsoft.com/office/word/2010/wordprocessingShape">
                    <wps:wsp>
                      <wps:cNvCnPr/>
                      <wps:spPr>
                        <a:xfrm>
                          <a:off x="0" y="0"/>
                          <a:ext cx="649605" cy="4000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9.85pt;margin-top:102.35pt;height:3.15pt;width:51.15pt;z-index:251680768;mso-width-relative:page;mso-height-relative:page;" filled="f" stroked="t" coordsize="21600,21600" o:gfxdata="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ty7yP9gAAAALAQAADwAA&#10;AAAAAAABACAAAAAiAAAAZHJzL2Rvd25yZXYueG1sUEsBAhQAFAAAAAgAh07iQAPb+8fdAQAAoAMA&#10;AA4AAAAAAAAAAQAgAAAAJwEAAGRycy9lMm9Eb2MueG1sUEsFBgAAAAAGAAYAWQEAAHYFA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73600" behindDoc="0" locked="0" layoutInCell="1" allowOverlap="1">
                <wp:simplePos x="0" y="0"/>
                <wp:positionH relativeFrom="column">
                  <wp:posOffset>326390</wp:posOffset>
                </wp:positionH>
                <wp:positionV relativeFrom="paragraph">
                  <wp:posOffset>214630</wp:posOffset>
                </wp:positionV>
                <wp:extent cx="394335" cy="5080"/>
                <wp:effectExtent l="0" t="0" r="0" b="0"/>
                <wp:wrapNone/>
                <wp:docPr id="41" name="直接连接符 41"/>
                <wp:cNvGraphicFramePr/>
                <a:graphic xmlns:a="http://schemas.openxmlformats.org/drawingml/2006/main">
                  <a:graphicData uri="http://schemas.microsoft.com/office/word/2010/wordprocessingShape">
                    <wps:wsp>
                      <wps:cNvCnPr/>
                      <wps:spPr>
                        <a:xfrm>
                          <a:off x="0" y="0"/>
                          <a:ext cx="394335" cy="508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7pt;margin-top:16.9pt;height:0.4pt;width:31.05pt;z-index:251673600;mso-width-relative:page;mso-height-relative:page;" filled="f" stroked="t" coordsize="21600,21600" o:gfxdata="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59iBTWAAAACAEAAA8A&#10;AAAAAAAAAQAgAAAAIgAAAGRycy9kb3ducmV2LnhtbFBLAQIUABQAAAAIAIdO4kDsCYz74AEAAJ8D&#10;AAAOAAAAAAAAAAEAIAAAACUBAABkcnMvZTJvRG9jLnhtbFBLBQYAAAAABgAGAFkBAAB3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701248" behindDoc="0" locked="0" layoutInCell="1" allowOverlap="1">
                <wp:simplePos x="0" y="0"/>
                <wp:positionH relativeFrom="column">
                  <wp:posOffset>3733165</wp:posOffset>
                </wp:positionH>
                <wp:positionV relativeFrom="paragraph">
                  <wp:posOffset>724535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93.95pt;margin-top:57.05pt;height:144pt;width:144pt;mso-wrap-style:none;z-index:251701248;mso-width-relative:page;mso-height-relative:page;" filled="f" stroked="f" coordsize="21600,21600" o:gfxdata="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7M3d72QAAAAsBAAAPAAAAAAAAAAEAIAAAACIAAABkcnMvZG93&#10;bnJldi54bWxQSwECFAAUAAAACACHTuJAp+A0HjgCAABnBAAADgAAAAAAAAABACAAAAAoAQAAZHJz&#10;L2Uyb0RvYy54bWxQSwUGAAAAAAYABgBZAQAA0gUAAAAA&#10;">
                <v:fill on="f" focussize="0,0"/>
                <v:stroke on="f" weight="0.5pt"/>
                <v:imagedata o:title=""/>
                <o:lock v:ext="edit" aspectratio="f"/>
                <v:textbox style="mso-fit-shape-to-text:t;">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v:textbox>
              </v:shape>
            </w:pict>
          </mc:Fallback>
        </mc:AlternateContent>
      </w:r>
      <w:r>
        <w:rPr>
          <w:rFonts w:ascii="Times New Roman" w:eastAsia="微软雅黑"/>
          <w:sz w:val="21"/>
        </w:rPr>
        <mc:AlternateContent>
          <mc:Choice Requires="wps">
            <w:drawing>
              <wp:anchor distT="0" distB="0" distL="114300" distR="114300" simplePos="0" relativeHeight="251675648" behindDoc="0" locked="0" layoutInCell="1" allowOverlap="1">
                <wp:simplePos x="0" y="0"/>
                <wp:positionH relativeFrom="column">
                  <wp:posOffset>1353185</wp:posOffset>
                </wp:positionH>
                <wp:positionV relativeFrom="paragraph">
                  <wp:posOffset>1061720</wp:posOffset>
                </wp:positionV>
                <wp:extent cx="979170" cy="44450"/>
                <wp:effectExtent l="0" t="6350" r="1905" b="6350"/>
                <wp:wrapNone/>
                <wp:docPr id="49" name="直接连接符 49"/>
                <wp:cNvGraphicFramePr/>
                <a:graphic xmlns:a="http://schemas.openxmlformats.org/drawingml/2006/main">
                  <a:graphicData uri="http://schemas.microsoft.com/office/word/2010/wordprocessingShape">
                    <wps:wsp>
                      <wps:cNvCnPr/>
                      <wps:spPr>
                        <a:xfrm>
                          <a:off x="0" y="0"/>
                          <a:ext cx="979170" cy="4445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6.55pt;margin-top:83.6pt;height:3.5pt;width:77.1pt;z-index:251675648;mso-width-relative:page;mso-height-relative:page;" filled="f" stroked="t" coordsize="21600,21600" o:gfxdata="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cCAqTYAAAACwEAAA8A&#10;AAAAAAAAAQAgAAAAIgAAAGRycy9kb3ducmV2LnhtbFBLAQIUABQAAAAIAIdO4kBqhN9n3gEAAKAD&#10;AAAOAAAAAAAAAAEAIAAAACcBAABkcnMvZTJvRG9jLnhtbFBLBQYAAAAABgAGAFkBAAB3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79744" behindDoc="0" locked="0" layoutInCell="1" allowOverlap="1">
                <wp:simplePos x="0" y="0"/>
                <wp:positionH relativeFrom="column">
                  <wp:posOffset>393700</wp:posOffset>
                </wp:positionH>
                <wp:positionV relativeFrom="paragraph">
                  <wp:posOffset>1346200</wp:posOffset>
                </wp:positionV>
                <wp:extent cx="370840" cy="6985"/>
                <wp:effectExtent l="0" t="6350" r="10160" b="9525"/>
                <wp:wrapNone/>
                <wp:docPr id="64" name="直接连接符 64"/>
                <wp:cNvGraphicFramePr/>
                <a:graphic xmlns:a="http://schemas.openxmlformats.org/drawingml/2006/main">
                  <a:graphicData uri="http://schemas.microsoft.com/office/word/2010/wordprocessingShape">
                    <wps:wsp>
                      <wps:cNvCnPr/>
                      <wps:spPr>
                        <a:xfrm flipV="1">
                          <a:off x="0" y="0"/>
                          <a:ext cx="370840" cy="698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1pt;margin-top:106pt;height:0.55pt;width:29.2pt;z-index:251679744;mso-width-relative:page;mso-height-relative:page;" filled="f" stroked="t" coordsize="21600,21600" o:gfxdata="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nda1nZ&#10;AAAACgEAAA8AAAAAAAAAAQAgAAAAIgAAAGRycy9kb3ducmV2LnhtbFBLAQIUABQAAAAIAIdO4kDd&#10;Vbu95gEAAKkDAAAOAAAAAAAAAAEAIAAAACgBAABkcnMvZTJvRG9jLnhtbFBLBQYAAAAABgAGAFkB&#10;AACA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78720" behindDoc="0" locked="0" layoutInCell="1" allowOverlap="1">
                <wp:simplePos x="0" y="0"/>
                <wp:positionH relativeFrom="column">
                  <wp:posOffset>104775</wp:posOffset>
                </wp:positionH>
                <wp:positionV relativeFrom="paragraph">
                  <wp:posOffset>1283335</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TEMP+/-</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8.25pt;margin-top:101.05pt;height:144pt;width:144pt;mso-wrap-style:none;z-index:251678720;mso-width-relative:page;mso-height-relative:page;" filled="f" stroked="f" coordsize="21600,21600" o:gfxdata="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Gp2THYAAAACgEAAA8AAAAAAAAAAQAgAAAAIgAAAGRycy9kb3ducmV2&#10;LnhtbFBLAQIUABQAAAAIAIdO4kAK+Jw3NQIAAGcEAAAOAAAAAAAAAAEAIAAAACcBAABkcnMvZTJv&#10;RG9jLnhtbFBLBQYAAAAABgAGAFkBAADOBQAAAAA=&#10;">
                <v:fill on="f" focussize="0,0"/>
                <v:stroke on="f" weight="0.5pt"/>
                <v:imagedata o:title=""/>
                <o:lock v:ext="edit" aspectratio="f"/>
                <v:textbox style="mso-fit-shape-to-text:t;">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TEMP+/-</w:t>
                      </w:r>
                    </w:p>
                  </w:txbxContent>
                </v:textbox>
              </v:shape>
            </w:pict>
          </mc:Fallback>
        </mc:AlternateContent>
      </w:r>
      <w:r>
        <w:rPr>
          <w:rFonts w:ascii="Times New Roman" w:eastAsia="微软雅黑"/>
        </w:rPr>
        <mc:AlternateContent>
          <mc:Choice Requires="wps">
            <w:drawing>
              <wp:anchor distT="0" distB="0" distL="114300" distR="114300" simplePos="0" relativeHeight="251672576" behindDoc="0" locked="0" layoutInCell="0" allowOverlap="1">
                <wp:simplePos x="0" y="0"/>
                <wp:positionH relativeFrom="page">
                  <wp:posOffset>374650</wp:posOffset>
                </wp:positionH>
                <wp:positionV relativeFrom="paragraph">
                  <wp:posOffset>2492375</wp:posOffset>
                </wp:positionV>
                <wp:extent cx="4280535" cy="6985"/>
                <wp:effectExtent l="0" t="0" r="0" b="0"/>
                <wp:wrapNone/>
                <wp:docPr id="21" name="矩形 21"/>
                <wp:cNvGraphicFramePr/>
                <a:graphic xmlns:a="http://schemas.openxmlformats.org/drawingml/2006/main">
                  <a:graphicData uri="http://schemas.microsoft.com/office/word/2010/wordprocessingShape">
                    <wps:wsp>
                      <wps:cNvSpPr/>
                      <wps:spPr>
                        <a:xfrm>
                          <a:off x="0" y="0"/>
                          <a:ext cx="428053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29.5pt;margin-top:196.25pt;height:0.55pt;width:337.05pt;mso-position-horizontal-relative:page;z-index:251672576;mso-width-relative:page;mso-height-relative:page;" fillcolor="#000000" filled="t" stroked="f" coordsize="21600,21600" o:allowincell="f" o:gfxdata="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Oe5&#10;JNkAAAAKAQAADwAAAAAAAAABACAAAAAiAAAAZHJzL2Rvd25yZXYueG1sUEsBAhQAFAAAAAgAh07i&#10;QOGqgcmvAQAAXwMAAA4AAAAAAAAAAQAgAAAAKAEAAGRycy9lMm9Eb2MueG1sUEsFBgAAAAAGAAYA&#10;WQEAAEkFAAAAAA==&#10;">
                <v:fill on="t" focussize="0,0"/>
                <v:stroke on="f"/>
                <v:imagedata o:title=""/>
                <o:lock v:ext="edit" aspectratio="f"/>
              </v:rect>
            </w:pict>
          </mc:Fallback>
        </mc:AlternateContent>
      </w:r>
      <w:r>
        <w:rPr>
          <w:rFonts w:hint="eastAsia" w:ascii="Times New Roman" w:hAnsi="Arial" w:eastAsia="微软雅黑" w:cs="Arial"/>
          <w:snapToGrid w:val="0"/>
          <w:color w:val="000000"/>
          <w:kern w:val="0"/>
          <w:sz w:val="21"/>
          <w:szCs w:val="21"/>
          <w:lang w:eastAsia="zh-CN"/>
        </w:rPr>
        <w:t xml:space="preserve">                      </w:t>
      </w:r>
    </w:p>
    <w:p w14:paraId="6E57B8B0">
      <w:pPr>
        <w:spacing w:line="420" w:lineRule="exact"/>
        <w:textAlignment w:val="center"/>
      </w:pPr>
      <w:r>
        <w:pict>
          <v:shape id="_x0000_s1045" o:spid="_x0000_s1045" o:spt="202" type="#_x0000_t202" style="height:21.05pt;width:347.55pt;" fillcolor="#A7A8AC" filled="t" stroked="f" coordsize="21600,21600">
            <v:path/>
            <v:fill on="t" focussize="0,0"/>
            <v:stroke on="f"/>
            <v:imagedata o:title=""/>
            <o:lock v:ext="edit" aspectratio="f"/>
            <v:textbox inset="0mm,0mm,0mm,0mm">
              <w:txbxContent>
                <w:p w14:paraId="43CA6EB0">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5. How to use it</w:t>
                  </w:r>
                </w:p>
              </w:txbxContent>
            </v:textbox>
            <w10:wrap type="none"/>
            <w10:anchorlock/>
          </v:shape>
        </w:pict>
      </w:r>
    </w:p>
    <w:p w14:paraId="218D9C23">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Preparation for the first use:</w:t>
      </w:r>
    </w:p>
    <w:p w14:paraId="2EE1E99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Remove all packaging materials.</w:t>
      </w:r>
    </w:p>
    <w:p w14:paraId="37B9962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Remove the frying pan and glass bowl to remove the bubble bag.</w:t>
      </w:r>
    </w:p>
    <w:p w14:paraId="5F31343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the frying pan, baking tray and glass bowl with warm water. Wipe the stainless steel and surface of the electric oven with a wet cloth soaked in detergent. Wait until it is completely dry before using.</w:t>
      </w:r>
    </w:p>
    <w:p w14:paraId="61C2659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Place the electric oven on a stable surface and use a separate power cord.</w:t>
      </w:r>
    </w:p>
    <w:p w14:paraId="47731A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Sufficient space should be reserved around the electric oven to ensure that there is at least 10cm distance between the surface and other objects, and no object should be placed in the air outlet.</w:t>
      </w:r>
    </w:p>
    <w:p w14:paraId="6657380A">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pay attention to ：</w:t>
      </w:r>
    </w:p>
    <w:p w14:paraId="3FD299B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When using for the first time, preheat the electric oven for 5 minutes to remove any residual oil and smoke. You may smell an odor when using it for the first time.</w:t>
      </w:r>
    </w:p>
    <w:p w14:paraId="0340FE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This is a normal phenomenon and not a fault of the electric oven.</w:t>
      </w:r>
    </w:p>
    <w:p w14:paraId="7053FAB7">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direction for use ：</w:t>
      </w:r>
    </w:p>
    <w:p w14:paraId="3F84DC7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Place the food in a glass bowl on a baking tray.</w:t>
      </w:r>
    </w:p>
    <w:p w14:paraId="093488D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Place it on the baking tray according to the height of the food.</w:t>
      </w:r>
    </w:p>
    <w:p w14:paraId="0457FDF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Place the main body of the frying pan on a glass bowl and choose your favorite mode according to the recipe or personal preference.</w:t>
      </w:r>
    </w:p>
    <w:p w14:paraId="32BFEE15">
      <w:pPr>
        <w:spacing w:before="73" w:line="222" w:lineRule="auto"/>
        <w:ind w:left="400"/>
        <w:rPr>
          <w:rFonts w:hint="eastAsia" w:ascii="Times New Roman" w:hAnsi="黑体" w:eastAsia="微软雅黑" w:cs="黑体"/>
          <w:snapToGrid w:val="0"/>
          <w:color w:val="000000"/>
          <w:spacing w:val="0"/>
          <w:kern w:val="0"/>
          <w:sz w:val="20"/>
          <w:szCs w:val="20"/>
          <w:lang w:eastAsia="zh-CN"/>
        </w:rPr>
      </w:pPr>
    </w:p>
    <w:p w14:paraId="74A4F576">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Usage steps:</w:t>
      </w:r>
    </w:p>
    <w:p w14:paraId="170014AD">
      <w:pPr>
        <w:spacing w:before="73" w:line="222" w:lineRule="auto"/>
        <w:ind w:left="400"/>
        <w:rPr>
          <w:rFonts w:hint="eastAsia" w:ascii="Times New Roman" w:hAnsi="黑体" w:eastAsia="微软雅黑" w:cs="黑体"/>
          <w:snapToGrid w:val="0"/>
          <w:color w:val="000000"/>
          <w:spacing w:val="0"/>
          <w:kern w:val="0"/>
          <w:sz w:val="20"/>
          <w:szCs w:val="20"/>
          <w:lang w:eastAsia="zh-CN"/>
        </w:rPr>
      </w:pPr>
    </w:p>
    <w:p w14:paraId="2408205D">
      <w:pPr>
        <w:spacing w:before="73" w:line="222" w:lineRule="auto"/>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val="en-US" w:eastAsia="zh-CN"/>
        </w:rPr>
        <w:t>1.</w:t>
      </w:r>
      <w:r>
        <w:rPr>
          <w:rFonts w:hint="eastAsia" w:ascii="Times New Roman" w:hAnsi="黑体" w:eastAsia="微软雅黑" w:cs="黑体"/>
          <w:snapToGrid w:val="0"/>
          <w:color w:val="000000"/>
          <w:spacing w:val="0"/>
          <w:kern w:val="0"/>
          <w:sz w:val="20"/>
          <w:szCs w:val="20"/>
          <w:lang w:eastAsia="zh-CN"/>
        </w:rPr>
        <w:t xml:space="preserve">After plugging in the power, DO NOT press the </w:t>
      </w:r>
      <w:r>
        <w:drawing>
          <wp:inline distT="0" distB="0" distL="114300" distR="114300">
            <wp:extent cx="312420" cy="304800"/>
            <wp:effectExtent l="0" t="0" r="1905" b="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35"/>
                    <a:stretch>
                      <a:fillRect/>
                    </a:stretch>
                  </pic:blipFill>
                  <pic:spPr>
                    <a:xfrm>
                      <a:off x="0" y="0"/>
                      <a:ext cx="312420" cy="304800"/>
                    </a:xfrm>
                    <a:prstGeom prst="rect">
                      <a:avLst/>
                    </a:prstGeom>
                    <a:noFill/>
                    <a:ln>
                      <a:noFill/>
                    </a:ln>
                  </pic:spPr>
                </pic:pic>
              </a:graphicData>
            </a:graphic>
          </wp:inline>
        </w:drawing>
      </w:r>
      <w:r>
        <w:rPr>
          <w:rFonts w:hint="eastAsia" w:ascii="Times New Roman" w:hAnsi="黑体" w:eastAsia="微软雅黑" w:cs="黑体"/>
          <w:snapToGrid w:val="0"/>
          <w:color w:val="000000"/>
          <w:spacing w:val="0"/>
          <w:kern w:val="0"/>
          <w:sz w:val="20"/>
          <w:szCs w:val="20"/>
          <w:lang w:eastAsia="zh-CN"/>
        </w:rPr>
        <w:t xml:space="preserve"> button first.</w:t>
      </w:r>
    </w:p>
    <w:p w14:paraId="02441043">
      <w:pPr>
        <w:spacing w:before="73" w:line="222" w:lineRule="auto"/>
        <w:ind w:firstLine="200" w:firstLineChars="1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Long-press the MODE key</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280035" cy="299720"/>
            <wp:effectExtent l="0" t="0" r="5715" b="5080"/>
            <wp:docPr id="29" name="图片 29" descr="9df7d863-0a2e-4305-a7fd-9d00f66a9b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df7d863-0a2e-4305-a7fd-9d00f66a9b3c"/>
                    <pic:cNvPicPr>
                      <a:picLocks noChangeAspect="1"/>
                    </pic:cNvPicPr>
                  </pic:nvPicPr>
                  <pic:blipFill>
                    <a:blip r:embed="rId36"/>
                    <a:stretch>
                      <a:fillRect/>
                    </a:stretch>
                  </pic:blipFill>
                  <pic:spPr>
                    <a:xfrm>
                      <a:off x="0" y="0"/>
                      <a:ext cx="280035" cy="299720"/>
                    </a:xfrm>
                    <a:prstGeom prst="rect">
                      <a:avLst/>
                    </a:prstGeom>
                  </pic:spPr>
                </pic:pic>
              </a:graphicData>
            </a:graphic>
          </wp:inline>
        </w:drawing>
      </w:r>
      <w:r>
        <w:rPr>
          <w:rFonts w:hint="eastAsia" w:ascii="Times New Roman" w:hAnsi="黑体" w:eastAsia="微软雅黑" w:cs="黑体"/>
          <w:snapToGrid w:val="0"/>
          <w:color w:val="000000"/>
          <w:spacing w:val="0"/>
          <w:kern w:val="0"/>
          <w:sz w:val="20"/>
          <w:szCs w:val="20"/>
          <w:lang w:eastAsia="zh-CN"/>
        </w:rPr>
        <w:t xml:space="preserve"> to select the bowl size: 4L or 2.5L.</w:t>
      </w:r>
    </w:p>
    <w:p w14:paraId="6683709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2. After the product is </w:t>
      </w:r>
      <w:r>
        <w:drawing>
          <wp:inline distT="0" distB="0" distL="114300" distR="114300">
            <wp:extent cx="312420" cy="304800"/>
            <wp:effectExtent l="0" t="0" r="1905" b="0"/>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35"/>
                    <a:stretch>
                      <a:fillRect/>
                    </a:stretch>
                  </pic:blipFill>
                  <pic:spPr>
                    <a:xfrm>
                      <a:off x="0" y="0"/>
                      <a:ext cx="312420" cy="304800"/>
                    </a:xfrm>
                    <a:prstGeom prst="rect">
                      <a:avLst/>
                    </a:prstGeom>
                    <a:noFill/>
                    <a:ln>
                      <a:noFill/>
                    </a:ln>
                  </pic:spPr>
                </pic:pic>
              </a:graphicData>
            </a:graphic>
          </wp:inline>
        </w:drawing>
      </w:r>
      <w:r>
        <w:rPr>
          <w:rFonts w:hint="eastAsia" w:ascii="Times New Roman" w:hAnsi="黑体" w:eastAsia="微软雅黑" w:cs="黑体"/>
          <w:snapToGrid w:val="0"/>
          <w:color w:val="000000"/>
          <w:spacing w:val="0"/>
          <w:kern w:val="0"/>
          <w:sz w:val="18"/>
          <w:szCs w:val="18"/>
          <w:lang w:val="en-US" w:eastAsia="zh-CN"/>
        </w:rPr>
        <w:t>powered on, press it lightly and the product will be turned on with a "beep";</w:t>
      </w:r>
    </w:p>
    <w:p w14:paraId="58D89F4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3. It can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04165" cy="326390"/>
            <wp:effectExtent l="0" t="0" r="635" b="6985"/>
            <wp:docPr id="40" name="图片 40" descr="9df7d863-0a2e-4305-a7fd-9d00f66a9b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df7d863-0a2e-4305-a7fd-9d00f66a9b3c"/>
                    <pic:cNvPicPr>
                      <a:picLocks noChangeAspect="1"/>
                    </pic:cNvPicPr>
                  </pic:nvPicPr>
                  <pic:blipFill>
                    <a:blip r:embed="rId36"/>
                    <a:stretch>
                      <a:fillRect/>
                    </a:stretch>
                  </pic:blipFill>
                  <pic:spPr>
                    <a:xfrm>
                      <a:off x="0" y="0"/>
                      <a:ext cx="304165" cy="32639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be pressed to select the cooking mode according to personal preference (the mode can be selected in a cycle)</w:t>
      </w:r>
    </w:p>
    <w:p w14:paraId="07C6FC9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4</w:t>
      </w:r>
      <w:r>
        <w:rPr>
          <w:rFonts w:hint="eastAsia" w:ascii="Times New Roman" w:hAnsi="黑体" w:eastAsia="微软雅黑" w:cs="黑体"/>
          <w:snapToGrid w:val="0"/>
          <w:color w:val="000000"/>
          <w:spacing w:val="0"/>
          <w:kern w:val="0"/>
          <w:sz w:val="18"/>
          <w:szCs w:val="18"/>
          <w:lang w:eastAsia="zh-CN"/>
        </w:rPr>
        <w:t xml:space="preserve">. After determining the mode and time required for cooking ingredients, please </w:t>
      </w:r>
      <w:r>
        <w:drawing>
          <wp:inline distT="0" distB="0" distL="114300" distR="114300">
            <wp:extent cx="312420" cy="304800"/>
            <wp:effectExtent l="0" t="0" r="1905"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35"/>
                    <a:stretch>
                      <a:fillRect/>
                    </a:stretch>
                  </pic:blipFill>
                  <pic:spPr>
                    <a:xfrm>
                      <a:off x="0" y="0"/>
                      <a:ext cx="312420" cy="304800"/>
                    </a:xfrm>
                    <a:prstGeom prst="rect">
                      <a:avLst/>
                    </a:prstGeom>
                    <a:noFill/>
                    <a:ln>
                      <a:noFill/>
                    </a:ln>
                  </pic:spPr>
                </pic:pic>
              </a:graphicData>
            </a:graphic>
          </wp:inline>
        </w:drawing>
      </w:r>
      <w:r>
        <w:rPr>
          <w:rFonts w:hint="eastAsia" w:ascii="Times New Roman" w:hAnsi="黑体" w:eastAsia="微软雅黑" w:cs="黑体"/>
          <w:snapToGrid w:val="0"/>
          <w:color w:val="000000"/>
          <w:spacing w:val="0"/>
          <w:kern w:val="0"/>
          <w:sz w:val="18"/>
          <w:szCs w:val="18"/>
          <w:lang w:eastAsia="zh-CN"/>
        </w:rPr>
        <w:t>gently touch the icon on the function operation panel. (Note: If you find that the mode is wrong, you can hold down for 2S to shut down and restart the machine to select the mode.)</w:t>
      </w:r>
    </w:p>
    <w:p w14:paraId="065D74F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5</w:t>
      </w:r>
      <w:r>
        <w:rPr>
          <w:rFonts w:hint="eastAsia" w:ascii="Times New Roman" w:hAnsi="黑体" w:eastAsia="微软雅黑" w:cs="黑体"/>
          <w:snapToGrid w:val="0"/>
          <w:color w:val="000000"/>
          <w:spacing w:val="0"/>
          <w:kern w:val="0"/>
          <w:sz w:val="18"/>
          <w:szCs w:val="18"/>
          <w:lang w:eastAsia="zh-CN"/>
        </w:rPr>
        <w:t xml:space="preserve">. After completing the menu operation, immediately turn off the heating. The digital display will show "--". The fan will stop after a 20-second delay, accompanied by five consecutive "beep" sounds from the buzzer, then </w:t>
      </w:r>
      <w:r>
        <w:drawing>
          <wp:inline distT="0" distB="0" distL="114300" distR="114300">
            <wp:extent cx="312420" cy="304800"/>
            <wp:effectExtent l="0" t="0" r="1905" b="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35"/>
                    <a:stretch>
                      <a:fillRect/>
                    </a:stretch>
                  </pic:blipFill>
                  <pic:spPr>
                    <a:xfrm>
                      <a:off x="0" y="0"/>
                      <a:ext cx="312420" cy="304800"/>
                    </a:xfrm>
                    <a:prstGeom prst="rect">
                      <a:avLst/>
                    </a:prstGeom>
                    <a:noFill/>
                    <a:ln>
                      <a:noFill/>
                    </a:ln>
                  </pic:spPr>
                </pic:pic>
              </a:graphicData>
            </a:graphic>
          </wp:inline>
        </w:drawing>
      </w:r>
      <w:r>
        <w:rPr>
          <w:rFonts w:hint="eastAsia" w:ascii="Times New Roman" w:hAnsi="黑体" w:eastAsia="微软雅黑" w:cs="黑体"/>
          <w:snapToGrid w:val="0"/>
          <w:color w:val="000000"/>
          <w:spacing w:val="0"/>
          <w:kern w:val="0"/>
          <w:sz w:val="18"/>
          <w:szCs w:val="18"/>
          <w:lang w:eastAsia="zh-CN"/>
        </w:rPr>
        <w:t>enter standby mode. During standby, only the main unit is operable; all other buttons remain inactive. At this stage, remove the main unit from the glass bowl and place it on the heat-resistant platform.</w:t>
      </w:r>
    </w:p>
    <w:p w14:paraId="0DD77FF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(Note: The set time and temperature are for reference only due to regional differences.)</w:t>
      </w:r>
    </w:p>
    <w:p w14:paraId="22F1DB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 Note: If you need to stop or shut down the machine, you can manually turn it off. To do this</w:t>
      </w:r>
      <w:r>
        <w:drawing>
          <wp:inline distT="0" distB="0" distL="114300" distR="114300">
            <wp:extent cx="308610" cy="304800"/>
            <wp:effectExtent l="0" t="0" r="5715" b="0"/>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35"/>
                    <a:stretch>
                      <a:fillRect/>
                    </a:stretch>
                  </pic:blipFill>
                  <pic:spPr>
                    <a:xfrm>
                      <a:off x="0" y="0"/>
                      <a:ext cx="308610" cy="304800"/>
                    </a:xfrm>
                    <a:prstGeom prst="rect">
                      <a:avLst/>
                    </a:prstGeom>
                    <a:noFill/>
                    <a:ln>
                      <a:noFill/>
                    </a:ln>
                  </pic:spPr>
                </pic:pic>
              </a:graphicData>
            </a:graphic>
          </wp:inline>
        </w:drawing>
      </w:r>
      <w:r>
        <w:rPr>
          <w:rFonts w:hint="eastAsia" w:ascii="Times New Roman" w:hAnsi="黑体" w:eastAsia="微软雅黑" w:cs="黑体"/>
          <w:snapToGrid w:val="0"/>
          <w:color w:val="000000"/>
          <w:spacing w:val="0"/>
          <w:kern w:val="0"/>
          <w:sz w:val="18"/>
          <w:szCs w:val="18"/>
          <w:lang w:val="en-US" w:eastAsia="zh-CN"/>
        </w:rPr>
        <w:t>, press the button on the operation panel for 2S. The digital tube will display "OFF", stop heating, and the fan will stop after 20S delay)</w:t>
      </w:r>
    </w:p>
    <w:p w14:paraId="385BA20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sectPr>
          <w:footerReference r:id="rId9" w:type="default"/>
          <w:pgSz w:w="8050" w:h="11910"/>
          <w:pgMar w:top="739" w:right="365" w:bottom="464" w:left="480" w:header="0" w:footer="316" w:gutter="0"/>
          <w:pgNumType w:fmt="decimal"/>
          <w:cols w:space="720" w:num="1"/>
        </w:sectPr>
      </w:pPr>
    </w:p>
    <w:p w14:paraId="7995A813">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bookmarkStart w:id="0" w:name="_bookmark7"/>
      <w:bookmarkEnd w:id="0"/>
      <w:bookmarkStart w:id="1" w:name="_bookmark8"/>
      <w:bookmarkEnd w:id="1"/>
      <w:bookmarkStart w:id="2" w:name="_bookmark6"/>
      <w:bookmarkEnd w:id="2"/>
      <w:r>
        <w:rPr>
          <w:rFonts w:hint="eastAsia" w:ascii="Times New Roman" w:hAnsi="黑体" w:eastAsia="微软雅黑" w:cs="黑体"/>
          <w:snapToGrid w:val="0"/>
          <w:color w:val="000000"/>
          <w:spacing w:val="0"/>
          <w:kern w:val="0"/>
          <w:sz w:val="20"/>
          <w:szCs w:val="20"/>
          <w:lang w:val="en-US" w:eastAsia="zh-CN"/>
        </w:rPr>
        <w:t xml:space="preserve"> Tips ：</w:t>
      </w:r>
    </w:p>
    <w:p w14:paraId="66759BD1">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Do not use plastic or paper containers that are not heat resistant to carry food into the electric oven. Do not use glass or ceramic plates or lids.</w:t>
      </w:r>
    </w:p>
    <w:p w14:paraId="59F34BC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You can adjust the barbecue time according to your personal taste. It is recommended that you check the food frequently during the barbecue to avoid burning it.</w:t>
      </w:r>
    </w:p>
    <w:p w14:paraId="1D63D84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To make the barbecue and baking effect better, it is recommended to preheat for 5-10 minutes before use.</w:t>
      </w:r>
    </w:p>
    <w:p w14:paraId="0AB5D83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When the electric oven is in operation and for a period of time after the end of the operation, the temperature of the outer surface and the air outlet may be very high,</w:t>
      </w:r>
    </w:p>
    <w:p w14:paraId="114624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Do not touch or move it at will to avoid danger.</w:t>
      </w:r>
    </w:p>
    <w:p w14:paraId="5A40CCB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B9EAF1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550916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44D50C5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415FFE2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A68259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6D5EE6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95B7DD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83530E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515B60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2778C6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772E35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19516C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FD5585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B91C9A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087F12C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4D9803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9BC656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2F87F3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BE54D8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7BC3B1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097D05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8A4326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E156E7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5B9DCD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67E3A7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C0EA5A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73C6EB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0C4D12E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67F99C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BA27E1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mc:AlternateContent>
          <mc:Choice Requires="wps">
            <w:drawing>
              <wp:inline distT="0" distB="0" distL="114300" distR="114300">
                <wp:extent cx="4406900" cy="260985"/>
                <wp:effectExtent l="0" t="0" r="12700" b="13335"/>
                <wp:docPr id="121" name="文本框 73"/>
                <wp:cNvGraphicFramePr/>
                <a:graphic xmlns:a="http://schemas.openxmlformats.org/drawingml/2006/main">
                  <a:graphicData uri="http://schemas.microsoft.com/office/word/2010/wordprocessingShape">
                    <wps:wsp>
                      <wps:cNvSpPr txBox="1"/>
                      <wps:spPr>
                        <a:xfrm>
                          <a:off x="0" y="0"/>
                          <a:ext cx="4406900" cy="260985"/>
                        </a:xfrm>
                        <a:prstGeom prst="rect">
                          <a:avLst/>
                        </a:prstGeom>
                        <a:solidFill>
                          <a:srgbClr val="A8A8AD"/>
                        </a:solidFill>
                        <a:ln>
                          <a:noFill/>
                        </a:ln>
                      </wps:spPr>
                      <wps:txbx>
                        <w:txbxContent>
                          <w:p w14:paraId="4CEE475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6. Recommended  operation</w:t>
                            </w:r>
                          </w:p>
                        </w:txbxContent>
                      </wps:txbx>
                      <wps:bodyPr lIns="0" tIns="0" rIns="0" bIns="0" upright="1"/>
                    </wps:wsp>
                  </a:graphicData>
                </a:graphic>
              </wp:inline>
            </w:drawing>
          </mc:Choice>
          <mc:Fallback>
            <w:pict>
              <v:shape id="文本框 73" o:spid="_x0000_s1026" o:spt="202" type="#_x0000_t202" style="height:20.55pt;width:347pt;" fillcolor="#A8A8AD" filled="t" stroked="f" coordsize="21600,21600" o:gfxdata="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ixHWwtQAAAAEAQAADwAAAAAAAAABACAAAAAiAAAA&#10;ZHJzL2Rvd25yZXYueG1sUEsBAhQAFAAAAAgAh07iQJvWusfSAQAAngMAAA4AAAAAAAAAAQAgAAAA&#10;IwEAAGRycy9lMm9Eb2MueG1sUEsFBgAAAAAGAAYAWQEAAGcFAAAAAA==&#10;">
                <v:fill on="t" focussize="0,0"/>
                <v:stroke on="f"/>
                <v:imagedata o:title=""/>
                <o:lock v:ext="edit" aspectratio="f"/>
                <v:textbox inset="0mm,0mm,0mm,0mm">
                  <w:txbxContent>
                    <w:p w14:paraId="4CEE475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6. Recommended  operation</w:t>
                      </w:r>
                    </w:p>
                  </w:txbxContent>
                </v:textbox>
                <w10:wrap type="none"/>
                <w10:anchorlock/>
              </v:shape>
            </w:pict>
          </mc:Fallback>
        </mc:AlternateContent>
      </w:r>
    </w:p>
    <w:p w14:paraId="033353E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F829764">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r>
        <w:rPr>
          <w:rFonts w:hint="eastAsia" w:ascii="Times New Roman" w:hAnsi="黑体" w:eastAsia="微软雅黑" w:cs="黑体"/>
          <w:snapToGrid w:val="0"/>
          <w:color w:val="000000"/>
          <w:spacing w:val="0"/>
          <w:kern w:val="0"/>
          <w:sz w:val="20"/>
          <w:szCs w:val="20"/>
          <w:lang w:val="en-US" w:eastAsia="zh-CN"/>
        </w:rPr>
        <w:t>Menu parameter table: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7"/>
        <w:gridCol w:w="1807"/>
        <w:gridCol w:w="1807"/>
      </w:tblGrid>
      <w:tr w14:paraId="6538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vAlign w:val="top"/>
          </w:tcPr>
          <w:p w14:paraId="46A104D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vAlign w:val="top"/>
          </w:tcPr>
          <w:p w14:paraId="204C614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time is min</w:t>
            </w:r>
          </w:p>
        </w:tc>
        <w:tc>
          <w:tcPr>
            <w:tcW w:w="1807" w:type="dxa"/>
            <w:vAlign w:val="top"/>
          </w:tcPr>
          <w:p w14:paraId="3752E50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temperature ℃</w:t>
            </w:r>
          </w:p>
        </w:tc>
        <w:tc>
          <w:tcPr>
            <w:tcW w:w="1807" w:type="dxa"/>
            <w:vAlign w:val="top"/>
          </w:tcPr>
          <w:p w14:paraId="5C78DD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 time frame min</w:t>
            </w:r>
          </w:p>
        </w:tc>
      </w:tr>
      <w:tr w14:paraId="17C4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vAlign w:val="top"/>
          </w:tcPr>
          <w:p w14:paraId="3271CA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Unfreeze</w:t>
            </w:r>
          </w:p>
        </w:tc>
        <w:tc>
          <w:tcPr>
            <w:tcW w:w="1807" w:type="dxa"/>
            <w:vAlign w:val="top"/>
          </w:tcPr>
          <w:p w14:paraId="17E9B2E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10</w:t>
            </w:r>
          </w:p>
        </w:tc>
        <w:tc>
          <w:tcPr>
            <w:tcW w:w="1807" w:type="dxa"/>
            <w:vAlign w:val="top"/>
          </w:tcPr>
          <w:p w14:paraId="0845194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vAlign w:val="top"/>
          </w:tcPr>
          <w:p w14:paraId="352CC6E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67C7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vAlign w:val="top"/>
          </w:tcPr>
          <w:p w14:paraId="033DC82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French fries</w:t>
            </w:r>
          </w:p>
        </w:tc>
        <w:tc>
          <w:tcPr>
            <w:tcW w:w="1807" w:type="dxa"/>
            <w:vAlign w:val="top"/>
          </w:tcPr>
          <w:p w14:paraId="508069E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vAlign w:val="top"/>
          </w:tcPr>
          <w:p w14:paraId="3817861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vAlign w:val="top"/>
          </w:tcPr>
          <w:p w14:paraId="4E5BD9C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2DE3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vAlign w:val="top"/>
          </w:tcPr>
          <w:p w14:paraId="26DEE43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Pizza</w:t>
            </w:r>
          </w:p>
        </w:tc>
        <w:tc>
          <w:tcPr>
            <w:tcW w:w="1807" w:type="dxa"/>
            <w:vAlign w:val="top"/>
          </w:tcPr>
          <w:p w14:paraId="5379057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vAlign w:val="top"/>
          </w:tcPr>
          <w:p w14:paraId="0769B9D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160</w:t>
            </w:r>
          </w:p>
        </w:tc>
        <w:tc>
          <w:tcPr>
            <w:tcW w:w="1807" w:type="dxa"/>
            <w:vAlign w:val="top"/>
          </w:tcPr>
          <w:p w14:paraId="080DC7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300F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vAlign w:val="top"/>
          </w:tcPr>
          <w:p w14:paraId="7B83625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Susage</w:t>
            </w:r>
          </w:p>
          <w:p w14:paraId="64EB296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vAlign w:val="top"/>
          </w:tcPr>
          <w:p w14:paraId="51DF508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12</w:t>
            </w:r>
          </w:p>
        </w:tc>
        <w:tc>
          <w:tcPr>
            <w:tcW w:w="1807" w:type="dxa"/>
            <w:vAlign w:val="top"/>
          </w:tcPr>
          <w:p w14:paraId="0569FC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175</w:t>
            </w:r>
          </w:p>
        </w:tc>
        <w:tc>
          <w:tcPr>
            <w:tcW w:w="1807" w:type="dxa"/>
            <w:vAlign w:val="top"/>
          </w:tcPr>
          <w:p w14:paraId="395A56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C0E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7DF8E85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Shrimp</w:t>
            </w:r>
          </w:p>
          <w:p w14:paraId="6985080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6D75AAC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w:t>
            </w:r>
          </w:p>
        </w:tc>
        <w:tc>
          <w:tcPr>
            <w:tcW w:w="1807" w:type="dxa"/>
            <w:shd w:val="clear" w:color="auto" w:fill="auto"/>
            <w:vAlign w:val="top"/>
          </w:tcPr>
          <w:p w14:paraId="71CFA8A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457C1A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1EBC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1D15E2F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Fish</w:t>
            </w:r>
          </w:p>
          <w:p w14:paraId="252A1A4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786FBB6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shd w:val="clear" w:color="auto" w:fill="auto"/>
            <w:vAlign w:val="top"/>
          </w:tcPr>
          <w:p w14:paraId="31E7F8B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589A2D3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4626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7267687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Beefsteak</w:t>
            </w:r>
          </w:p>
          <w:p w14:paraId="4F2DB24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3A3FBA3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shd w:val="clear" w:color="auto" w:fill="auto"/>
            <w:vAlign w:val="top"/>
          </w:tcPr>
          <w:p w14:paraId="52671B4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5309336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49ED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7DF1F51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Wing</w:t>
            </w:r>
          </w:p>
        </w:tc>
        <w:tc>
          <w:tcPr>
            <w:tcW w:w="1807" w:type="dxa"/>
            <w:shd w:val="clear" w:color="auto" w:fill="auto"/>
            <w:vAlign w:val="top"/>
          </w:tcPr>
          <w:p w14:paraId="353665F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w:t>
            </w:r>
          </w:p>
        </w:tc>
        <w:tc>
          <w:tcPr>
            <w:tcW w:w="1807" w:type="dxa"/>
            <w:shd w:val="clear" w:color="auto" w:fill="auto"/>
            <w:vAlign w:val="top"/>
          </w:tcPr>
          <w:p w14:paraId="2296F96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170</w:t>
            </w:r>
          </w:p>
        </w:tc>
        <w:tc>
          <w:tcPr>
            <w:tcW w:w="1807" w:type="dxa"/>
            <w:shd w:val="clear" w:color="auto" w:fill="auto"/>
            <w:vAlign w:val="top"/>
          </w:tcPr>
          <w:p w14:paraId="7CD52AD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15F0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64B4B00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Cake</w:t>
            </w:r>
          </w:p>
        </w:tc>
        <w:tc>
          <w:tcPr>
            <w:tcW w:w="1807" w:type="dxa"/>
            <w:shd w:val="clear" w:color="auto" w:fill="auto"/>
            <w:vAlign w:val="top"/>
          </w:tcPr>
          <w:p w14:paraId="33B7490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25</w:t>
            </w:r>
          </w:p>
        </w:tc>
        <w:tc>
          <w:tcPr>
            <w:tcW w:w="1807" w:type="dxa"/>
            <w:shd w:val="clear" w:color="auto" w:fill="auto"/>
            <w:vAlign w:val="top"/>
          </w:tcPr>
          <w:p w14:paraId="17D71D7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190</w:t>
            </w:r>
          </w:p>
        </w:tc>
        <w:tc>
          <w:tcPr>
            <w:tcW w:w="1807" w:type="dxa"/>
            <w:shd w:val="clear" w:color="auto" w:fill="auto"/>
            <w:vAlign w:val="top"/>
          </w:tcPr>
          <w:p w14:paraId="3123E18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EEB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4468E95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Dried fruit</w:t>
            </w:r>
          </w:p>
        </w:tc>
        <w:tc>
          <w:tcPr>
            <w:tcW w:w="1807" w:type="dxa"/>
            <w:shd w:val="clear" w:color="auto" w:fill="auto"/>
            <w:vAlign w:val="top"/>
          </w:tcPr>
          <w:p w14:paraId="4BCBF6D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90</w:t>
            </w:r>
          </w:p>
        </w:tc>
        <w:tc>
          <w:tcPr>
            <w:tcW w:w="1807" w:type="dxa"/>
            <w:shd w:val="clear" w:color="auto" w:fill="auto"/>
            <w:vAlign w:val="top"/>
          </w:tcPr>
          <w:p w14:paraId="3A6DC7B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shd w:val="clear" w:color="auto" w:fill="auto"/>
            <w:vAlign w:val="top"/>
          </w:tcPr>
          <w:p w14:paraId="1F07D37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01~120</w:t>
            </w:r>
          </w:p>
        </w:tc>
      </w:tr>
      <w:tr w14:paraId="67A2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16242B1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Vegetable</w:t>
            </w:r>
          </w:p>
          <w:p w14:paraId="29D234B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63D5B04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shd w:val="clear" w:color="auto" w:fill="auto"/>
            <w:vAlign w:val="top"/>
          </w:tcPr>
          <w:p w14:paraId="6075AF0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16AF4BD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C2D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0C826B9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Keep warm</w:t>
            </w:r>
          </w:p>
        </w:tc>
        <w:tc>
          <w:tcPr>
            <w:tcW w:w="1807" w:type="dxa"/>
            <w:shd w:val="clear" w:color="auto" w:fill="auto"/>
            <w:vAlign w:val="top"/>
          </w:tcPr>
          <w:p w14:paraId="4ECEB3A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shd w:val="clear" w:color="auto" w:fill="auto"/>
            <w:vAlign w:val="top"/>
          </w:tcPr>
          <w:p w14:paraId="1DF1073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shd w:val="clear" w:color="auto" w:fill="auto"/>
            <w:vAlign w:val="top"/>
          </w:tcPr>
          <w:p w14:paraId="1CAB5EF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bl>
    <w:p w14:paraId="751008AD">
      <w:pPr>
        <w:spacing w:before="79" w:line="213" w:lineRule="auto"/>
        <w:ind w:left="80" w:firstLine="157" w:firstLineChars="100"/>
        <w:rPr>
          <w:rFonts w:hint="default" w:ascii="黑体" w:hAnsi="黑体" w:eastAsia="黑体" w:cs="黑体"/>
          <w:spacing w:val="-22"/>
          <w:w w:val="96"/>
          <w:sz w:val="21"/>
          <w:szCs w:val="21"/>
          <w:lang w:val="en-US" w:eastAsia="zh-CN"/>
        </w:rPr>
      </w:pPr>
    </w:p>
    <w:p w14:paraId="02DE3BFD">
      <w:pPr>
        <w:spacing w:line="254" w:lineRule="auto"/>
        <w:rPr>
          <w:rFonts w:ascii="Arial"/>
          <w:sz w:val="21"/>
        </w:rPr>
      </w:pPr>
    </w:p>
    <w:p w14:paraId="48DF55DB">
      <w:pPr>
        <w:spacing w:line="254" w:lineRule="auto"/>
        <w:rPr>
          <w:rFonts w:ascii="Arial"/>
          <w:sz w:val="21"/>
        </w:rPr>
      </w:pPr>
    </w:p>
    <w:p w14:paraId="560BB541">
      <w:pPr>
        <w:sectPr>
          <w:footerReference r:id="rId10" w:type="default"/>
          <w:pgSz w:w="8050" w:h="11910"/>
          <w:pgMar w:top="587" w:right="530" w:bottom="484" w:left="509" w:header="0" w:footer="336" w:gutter="0"/>
          <w:pgNumType w:fmt="decimal"/>
          <w:cols w:equalWidth="0" w:num="1">
            <w:col w:w="7011"/>
          </w:cols>
        </w:sectPr>
      </w:pPr>
    </w:p>
    <w:p w14:paraId="5E50887C">
      <w:pPr>
        <w:sectPr>
          <w:type w:val="continuous"/>
          <w:pgSz w:w="8050" w:h="11910"/>
          <w:pgMar w:top="587" w:right="530" w:bottom="484" w:left="509" w:header="0" w:footer="336" w:gutter="0"/>
          <w:pgNumType w:fmt="decimal"/>
          <w:cols w:equalWidth="0" w:num="1">
            <w:col w:w="7011"/>
          </w:cols>
        </w:sectPr>
      </w:pPr>
    </w:p>
    <w:p w14:paraId="037FD0C2">
      <w:pPr>
        <w:spacing w:line="337" w:lineRule="auto"/>
      </w:pPr>
      <w:r>
        <w:pict>
          <v:shape id="_x0000_s1067" o:spid="_x0000_s1067" o:spt="202" type="#_x0000_t202" style="height:20.55pt;width:347pt;" fillcolor="#A8A9AD" filled="t" stroked="f" coordsize="21600,21600">
            <v:path/>
            <v:fill on="t" focussize="0,0"/>
            <v:stroke on="f"/>
            <v:imagedata o:title=""/>
            <o:lock v:ext="edit" aspectratio="f"/>
            <v:textbox inset="0mm,0mm,0mm,0mm">
              <w:txbxContent>
                <w:p w14:paraId="523487E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7. Cleaning and maintenance</w:t>
                  </w:r>
                </w:p>
              </w:txbxContent>
            </v:textbox>
            <w10:wrap type="none"/>
            <w10:anchorlock/>
          </v:shape>
        </w:pict>
      </w:r>
    </w:p>
    <w:p w14:paraId="5334C9AA">
      <w:pPr>
        <w:spacing w:line="337" w:lineRule="auto"/>
      </w:pPr>
    </w:p>
    <w:p w14:paraId="4B2476E3">
      <w:pPr>
        <w:spacing w:before="59"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 Before cleaning the electric </w:t>
      </w:r>
      <w:r>
        <w:rPr>
          <w:rFonts w:hint="eastAsia" w:ascii="Times New Roman" w:hAnsi="黑体" w:eastAsia="微软雅黑" w:cs="黑体"/>
          <w:snapToGrid w:val="0"/>
          <w:color w:val="000000"/>
          <w:spacing w:val="0"/>
          <w:kern w:val="0"/>
          <w:sz w:val="18"/>
          <w:szCs w:val="18"/>
          <w:lang w:val="en-US" w:eastAsia="zh-CN"/>
        </w:rPr>
        <w:t>machine</w:t>
      </w:r>
      <w:r>
        <w:rPr>
          <w:rFonts w:hint="eastAsia" w:ascii="Times New Roman" w:hAnsi="黑体" w:eastAsia="微软雅黑" w:cs="黑体"/>
          <w:snapToGrid w:val="0"/>
          <w:color w:val="000000"/>
          <w:spacing w:val="0"/>
          <w:kern w:val="0"/>
          <w:sz w:val="18"/>
          <w:szCs w:val="18"/>
          <w:lang w:eastAsia="zh-CN"/>
        </w:rPr>
        <w:t>, please disconnect the power supply and unplug it first. Wait until the electric oven is completely cooled before proceeding.</w:t>
      </w:r>
    </w:p>
    <w:p w14:paraId="0C5FF695">
      <w:pPr>
        <w:spacing w:before="112"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If there is oil stain in the electric oven, wipe it with a soft wet cloth soaked in neutral cleaner.</w:t>
      </w:r>
    </w:p>
    <w:p w14:paraId="45BA4A0B">
      <w:pPr>
        <w:spacing w:before="121" w:line="222"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all accessories including the frying pan and basket with a neutral detergent.</w:t>
      </w:r>
    </w:p>
    <w:p w14:paraId="7425CD3A">
      <w:pPr>
        <w:spacing w:before="94"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Do not immerse the whole electric oven in water or other liquids for cleaning, so as to avoid the risk of electric shock or functional failure.</w:t>
      </w:r>
    </w:p>
    <w:p w14:paraId="52DC0838">
      <w:pPr>
        <w:spacing w:before="112" w:line="213" w:lineRule="auto"/>
        <w:jc w:val="both"/>
        <w:rPr>
          <w:rFonts w:hint="eastAsia" w:ascii="黑体" w:hAnsi="黑体" w:eastAsia="黑体" w:cs="黑体"/>
          <w:sz w:val="18"/>
          <w:szCs w:val="18"/>
          <w:lang w:eastAsia="zh-CN"/>
        </w:rPr>
      </w:pPr>
      <w:r>
        <w:rPr>
          <w:rFonts w:hint="eastAsia" w:ascii="Times New Roman" w:hAnsi="黑体" w:eastAsia="微软雅黑" w:cs="黑体"/>
          <w:snapToGrid w:val="0"/>
          <w:color w:val="000000"/>
          <w:spacing w:val="0"/>
          <w:kern w:val="0"/>
          <w:sz w:val="18"/>
          <w:szCs w:val="18"/>
          <w:lang w:eastAsia="zh-CN"/>
        </w:rPr>
        <w:t>5. After cleaning, wait for the product to dry and then store in a cool and dry place.</w:t>
      </w:r>
    </w:p>
    <w:p w14:paraId="2BF63178">
      <w:pPr>
        <w:spacing w:line="345" w:lineRule="auto"/>
        <w:rPr>
          <w:rFonts w:ascii="Arial"/>
          <w:sz w:val="21"/>
        </w:rPr>
      </w:pPr>
    </w:p>
    <w:p w14:paraId="0F2A7A28">
      <w:pPr>
        <w:spacing w:line="345" w:lineRule="auto"/>
        <w:rPr>
          <w:rFonts w:ascii="Arial"/>
          <w:sz w:val="21"/>
        </w:rPr>
      </w:pPr>
    </w:p>
    <w:p w14:paraId="657A6AE5">
      <w:pPr>
        <w:spacing w:line="420" w:lineRule="exact"/>
        <w:ind w:firstLine="29"/>
        <w:textAlignment w:val="center"/>
      </w:pPr>
      <w:r>
        <w:pict>
          <v:shape id="_x0000_s1068" o:spid="_x0000_s1068" o:spt="202" type="#_x0000_t202" style="height:21pt;width:345.05pt;" fillcolor="#A7A8AC" filled="t" stroked="f" coordsize="21600,21600">
            <v:path/>
            <v:fill on="t" focussize="0,0"/>
            <v:stroke on="f"/>
            <v:imagedata o:title=""/>
            <o:lock v:ext="edit" aspectratio="f"/>
            <v:textbox inset="0mm,0mm,0mm,0mm">
              <w:txbxContent>
                <w:p w14:paraId="08C9A51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8. Product technical parameters</w:t>
                  </w:r>
                </w:p>
              </w:txbxContent>
            </v:textbox>
            <w10:wrap type="none"/>
            <w10:anchorlock/>
          </v:shape>
        </w:pict>
      </w:r>
    </w:p>
    <w:p w14:paraId="69EC7235"/>
    <w:tbl>
      <w:tblPr>
        <w:tblStyle w:val="8"/>
        <w:tblpPr w:leftFromText="180" w:rightFromText="180" w:vertAnchor="text" w:horzAnchor="page" w:tblpX="441" w:tblpY="38"/>
        <w:tblOverlap w:val="never"/>
        <w:tblW w:w="69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3"/>
        <w:gridCol w:w="1637"/>
        <w:gridCol w:w="1318"/>
        <w:gridCol w:w="1308"/>
        <w:gridCol w:w="1333"/>
      </w:tblGrid>
      <w:tr w14:paraId="07EEA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333" w:type="dxa"/>
            <w:vAlign w:val="top"/>
          </w:tcPr>
          <w:p w14:paraId="6834F098">
            <w:pPr>
              <w:spacing w:before="202" w:line="219" w:lineRule="auto"/>
              <w:ind w:left="46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type </w:t>
            </w:r>
          </w:p>
        </w:tc>
        <w:tc>
          <w:tcPr>
            <w:tcW w:w="1637" w:type="dxa"/>
            <w:vAlign w:val="top"/>
          </w:tcPr>
          <w:p w14:paraId="5DD82ED1">
            <w:pPr>
              <w:spacing w:before="202" w:line="219" w:lineRule="auto"/>
              <w:ind w:firstLine="372"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product model </w:t>
            </w:r>
          </w:p>
        </w:tc>
        <w:tc>
          <w:tcPr>
            <w:tcW w:w="1318" w:type="dxa"/>
            <w:vAlign w:val="top"/>
          </w:tcPr>
          <w:p w14:paraId="43961CFE">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voltage </w:t>
            </w:r>
          </w:p>
        </w:tc>
        <w:tc>
          <w:tcPr>
            <w:tcW w:w="1308" w:type="dxa"/>
            <w:vAlign w:val="top"/>
          </w:tcPr>
          <w:p w14:paraId="6FF7AEA6">
            <w:pPr>
              <w:spacing w:before="202" w:line="219" w:lineRule="auto"/>
              <w:ind w:left="266"/>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frequency </w:t>
            </w:r>
          </w:p>
        </w:tc>
        <w:tc>
          <w:tcPr>
            <w:tcW w:w="1333" w:type="dxa"/>
            <w:vAlign w:val="top"/>
          </w:tcPr>
          <w:p w14:paraId="04B29BD5">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power rating </w:t>
            </w:r>
          </w:p>
        </w:tc>
      </w:tr>
      <w:tr w14:paraId="04C7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33" w:type="dxa"/>
            <w:vAlign w:val="top"/>
          </w:tcPr>
          <w:p w14:paraId="46D82752">
            <w:pPr>
              <w:spacing w:before="62" w:line="219" w:lineRule="auto"/>
              <w:ind w:left="37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val="en-US" w:eastAsia="zh-CN"/>
              </w:rPr>
              <w:t>Electronic version</w:t>
            </w:r>
          </w:p>
        </w:tc>
        <w:tc>
          <w:tcPr>
            <w:tcW w:w="1637" w:type="dxa"/>
            <w:vAlign w:val="top"/>
          </w:tcPr>
          <w:p w14:paraId="4B9A019B">
            <w:pPr>
              <w:spacing w:before="110" w:line="185" w:lineRule="auto"/>
              <w:ind w:firstLine="188" w:firstLineChars="100"/>
              <w:rPr>
                <w:rFonts w:hint="default" w:ascii="宋体" w:hAnsi="宋体" w:eastAsia="宋体" w:cs="宋体"/>
                <w:sz w:val="19"/>
                <w:szCs w:val="19"/>
                <w:lang w:val="en-US" w:eastAsia="zh-CN"/>
              </w:rPr>
            </w:pPr>
            <w:r>
              <w:rPr>
                <w:rFonts w:hint="eastAsia" w:ascii="Times New Roman" w:hAnsi="宋体" w:eastAsia="微软雅黑" w:cs="宋体"/>
                <w:snapToGrid w:val="0"/>
                <w:color w:val="000000"/>
                <w:spacing w:val="-1"/>
                <w:kern w:val="0"/>
                <w:sz w:val="19"/>
                <w:szCs w:val="19"/>
                <w:lang w:val="en-US" w:eastAsia="zh-CN"/>
              </w:rPr>
              <w:t>GSE027F4+2.5</w:t>
            </w:r>
          </w:p>
        </w:tc>
        <w:tc>
          <w:tcPr>
            <w:tcW w:w="1318" w:type="dxa"/>
            <w:vAlign w:val="top"/>
          </w:tcPr>
          <w:p w14:paraId="516B808E">
            <w:pPr>
              <w:spacing w:before="82" w:line="221" w:lineRule="auto"/>
              <w:ind w:firstLine="372" w:firstLineChars="200"/>
              <w:rPr>
                <w:rFonts w:hint="default" w:ascii="宋体" w:hAnsi="宋体" w:eastAsia="宋体" w:cs="宋体"/>
                <w:sz w:val="19"/>
                <w:szCs w:val="19"/>
                <w:lang w:val="en-US" w:eastAsia="zh-CN"/>
              </w:rPr>
            </w:pPr>
            <w:r>
              <w:rPr>
                <w:rFonts w:hint="eastAsia" w:ascii="Times New Roman" w:hAnsi="宋体" w:eastAsia="微软雅黑" w:cs="宋体"/>
                <w:snapToGrid w:val="0"/>
                <w:color w:val="000000"/>
                <w:spacing w:val="-2"/>
                <w:kern w:val="0"/>
                <w:sz w:val="19"/>
                <w:szCs w:val="19"/>
                <w:lang w:val="en-US" w:eastAsia="zh-CN"/>
              </w:rPr>
              <w:t>220-240</w:t>
            </w:r>
            <w:bookmarkStart w:id="5" w:name="_GoBack"/>
            <w:bookmarkEnd w:id="5"/>
            <w:r>
              <w:rPr>
                <w:rFonts w:hint="eastAsia" w:ascii="Times New Roman" w:hAnsi="宋体" w:eastAsia="微软雅黑" w:cs="宋体"/>
                <w:snapToGrid w:val="0"/>
                <w:color w:val="000000"/>
                <w:spacing w:val="-2"/>
                <w:kern w:val="0"/>
                <w:sz w:val="19"/>
                <w:szCs w:val="19"/>
                <w:lang w:val="en-US" w:eastAsia="zh-CN"/>
              </w:rPr>
              <w:t>V</w:t>
            </w:r>
          </w:p>
        </w:tc>
        <w:tc>
          <w:tcPr>
            <w:tcW w:w="1308" w:type="dxa"/>
            <w:vAlign w:val="top"/>
          </w:tcPr>
          <w:p w14:paraId="1F31D9F8">
            <w:pPr>
              <w:spacing w:before="112" w:line="183" w:lineRule="auto"/>
              <w:ind w:firstLine="368"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3"/>
                <w:kern w:val="0"/>
                <w:sz w:val="19"/>
                <w:szCs w:val="19"/>
                <w:lang w:val="en-US" w:eastAsia="zh-CN"/>
              </w:rPr>
              <w:t>50/</w:t>
            </w:r>
            <w:r>
              <w:rPr>
                <w:rFonts w:hint="eastAsia" w:ascii="Times New Roman" w:hAnsi="宋体" w:eastAsia="微软雅黑" w:cs="宋体"/>
                <w:snapToGrid w:val="0"/>
                <w:color w:val="000000"/>
                <w:spacing w:val="-3"/>
                <w:kern w:val="0"/>
                <w:sz w:val="19"/>
                <w:szCs w:val="19"/>
                <w:lang w:eastAsia="zh-CN"/>
              </w:rPr>
              <w:t>60Hz</w:t>
            </w:r>
          </w:p>
        </w:tc>
        <w:tc>
          <w:tcPr>
            <w:tcW w:w="1333" w:type="dxa"/>
            <w:vAlign w:val="top"/>
          </w:tcPr>
          <w:p w14:paraId="109DC673">
            <w:pPr>
              <w:spacing w:before="111" w:line="184" w:lineRule="auto"/>
              <w:ind w:left="418"/>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4"/>
                <w:kern w:val="0"/>
                <w:sz w:val="19"/>
                <w:szCs w:val="19"/>
                <w:lang w:eastAsia="zh-CN"/>
              </w:rPr>
              <w:t>1500W</w:t>
            </w:r>
          </w:p>
        </w:tc>
      </w:tr>
    </w:tbl>
    <w:p w14:paraId="1C04FFEC"/>
    <w:p w14:paraId="11CCA6F0">
      <w:pPr>
        <w:spacing w:line="124" w:lineRule="exact"/>
      </w:pPr>
    </w:p>
    <w:p w14:paraId="00797B7F">
      <w:pPr>
        <w:spacing w:line="310" w:lineRule="auto"/>
        <w:rPr>
          <w:rFonts w:ascii="Arial"/>
          <w:sz w:val="21"/>
        </w:rPr>
      </w:pPr>
    </w:p>
    <w:p w14:paraId="76BEEB7C">
      <w:pPr>
        <w:spacing w:line="311" w:lineRule="auto"/>
        <w:rPr>
          <w:rFonts w:ascii="Arial"/>
          <w:sz w:val="21"/>
        </w:rPr>
      </w:pPr>
    </w:p>
    <w:p w14:paraId="3BF2CC68">
      <w:pPr>
        <w:spacing w:line="3570" w:lineRule="exact"/>
        <w:textAlignment w:val="center"/>
        <w:sectPr>
          <w:headerReference r:id="rId11" w:type="default"/>
          <w:footerReference r:id="rId12" w:type="default"/>
          <w:pgSz w:w="8050" w:h="11910"/>
          <w:pgMar w:top="400" w:right="610" w:bottom="461" w:left="430" w:header="0" w:footer="332" w:gutter="0"/>
          <w:pgNumType w:fmt="decimal"/>
          <w:cols w:space="720" w:num="1"/>
        </w:sectPr>
      </w:pPr>
    </w:p>
    <w:p w14:paraId="4FE2212D">
      <w:pPr>
        <w:spacing w:line="249" w:lineRule="auto"/>
        <w:rPr>
          <w:rFonts w:ascii="Arial"/>
          <w:sz w:val="21"/>
        </w:rPr>
      </w:pPr>
    </w:p>
    <w:p w14:paraId="1872948B">
      <w:pPr>
        <w:spacing w:line="420" w:lineRule="exact"/>
        <w:ind w:firstLine="14"/>
        <w:textAlignment w:val="center"/>
      </w:pPr>
      <w:r>
        <w:pict>
          <v:shape id="_x0000_s1085" o:spid="_x0000_s1085" o:spt="202" type="#_x0000_t202" style="height:21.05pt;width:344.05pt;" fillcolor="#A7A8AC" filled="t" stroked="f" coordsize="21600,21600">
            <v:path/>
            <v:fill on="t" focussize="0,0"/>
            <v:stroke on="f"/>
            <v:imagedata o:title=""/>
            <o:lock v:ext="edit" aspectratio="f"/>
            <v:textbox inset="0mm,0mm,0mm,0mm">
              <w:txbxContent>
                <w:p w14:paraId="6C4BA44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9. Abnormality analysis and processing</w:t>
                  </w:r>
                </w:p>
              </w:txbxContent>
            </v:textbox>
            <w10:wrap type="none"/>
            <w10:anchorlock/>
          </v:shape>
        </w:pict>
      </w:r>
    </w:p>
    <w:p w14:paraId="602E19B7"/>
    <w:p w14:paraId="41033EA2">
      <w:pPr>
        <w:spacing w:line="167" w:lineRule="exact"/>
      </w:pPr>
    </w:p>
    <w:tbl>
      <w:tblPr>
        <w:tblStyle w:val="8"/>
        <w:tblW w:w="69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3"/>
        <w:gridCol w:w="2476"/>
        <w:gridCol w:w="2831"/>
      </w:tblGrid>
      <w:tr w14:paraId="19927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Align w:val="top"/>
          </w:tcPr>
          <w:p w14:paraId="47D5F8F1">
            <w:pPr>
              <w:spacing w:before="67" w:line="219" w:lineRule="auto"/>
              <w:ind w:left="63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phenomenon </w:t>
            </w:r>
          </w:p>
        </w:tc>
        <w:tc>
          <w:tcPr>
            <w:tcW w:w="2476" w:type="dxa"/>
            <w:vAlign w:val="top"/>
          </w:tcPr>
          <w:p w14:paraId="32E5E53F">
            <w:pPr>
              <w:spacing w:before="69" w:line="222" w:lineRule="auto"/>
              <w:ind w:left="106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 xml:space="preserve"> cause </w:t>
            </w:r>
          </w:p>
        </w:tc>
        <w:tc>
          <w:tcPr>
            <w:tcW w:w="2831" w:type="dxa"/>
            <w:vAlign w:val="top"/>
          </w:tcPr>
          <w:p w14:paraId="062EA966">
            <w:pPr>
              <w:spacing w:before="67"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 xml:space="preserve"> processing method </w:t>
            </w:r>
          </w:p>
        </w:tc>
      </w:tr>
      <w:tr w14:paraId="37CC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Merge w:val="restart"/>
            <w:tcBorders>
              <w:bottom w:val="nil"/>
            </w:tcBorders>
            <w:vAlign w:val="top"/>
          </w:tcPr>
          <w:p w14:paraId="3C2DDD60">
            <w:pPr>
              <w:spacing w:before="227" w:line="219" w:lineRule="auto"/>
              <w:ind w:left="37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product is not working</w:t>
            </w:r>
          </w:p>
        </w:tc>
        <w:tc>
          <w:tcPr>
            <w:tcW w:w="2476" w:type="dxa"/>
            <w:vAlign w:val="top"/>
          </w:tcPr>
          <w:p w14:paraId="6ACFA035">
            <w:pPr>
              <w:spacing w:before="67" w:line="220" w:lineRule="auto"/>
              <w:ind w:left="89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power supply is not plugged in</w:t>
            </w:r>
          </w:p>
        </w:tc>
        <w:tc>
          <w:tcPr>
            <w:tcW w:w="2831" w:type="dxa"/>
            <w:vAlign w:val="top"/>
          </w:tcPr>
          <w:p w14:paraId="525D77F8">
            <w:pPr>
              <w:spacing w:before="67"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Plug the power cord into a ground outlet.</w:t>
            </w:r>
          </w:p>
        </w:tc>
      </w:tr>
      <w:tr w14:paraId="3D9F9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7C65F7A7">
            <w:pPr>
              <w:rPr>
                <w:rFonts w:ascii="Arial"/>
                <w:sz w:val="21"/>
              </w:rPr>
            </w:pPr>
          </w:p>
        </w:tc>
        <w:tc>
          <w:tcPr>
            <w:tcW w:w="2476" w:type="dxa"/>
            <w:vAlign w:val="top"/>
          </w:tcPr>
          <w:p w14:paraId="446BBCF6">
            <w:pPr>
              <w:spacing w:before="67" w:line="220" w:lineRule="auto"/>
              <w:ind w:left="552"/>
              <w:rPr>
                <w:rFonts w:hint="default" w:ascii="宋体" w:hAnsi="宋体" w:eastAsia="宋体" w:cs="宋体"/>
                <w:sz w:val="17"/>
                <w:szCs w:val="17"/>
                <w:lang w:val="en-US" w:eastAsia="zh-CN"/>
              </w:rPr>
            </w:pPr>
            <w:r>
              <w:rPr>
                <w:rFonts w:hint="eastAsia" w:ascii="Times New Roman" w:hAnsi="宋体" w:eastAsia="微软雅黑" w:cs="宋体"/>
                <w:snapToGrid w:val="0"/>
                <w:color w:val="000000"/>
                <w:kern w:val="0"/>
                <w:sz w:val="17"/>
                <w:szCs w:val="17"/>
                <w:lang w:val="en-US" w:eastAsia="zh-CN"/>
              </w:rPr>
              <w:t>The pot was not pushed all the way</w:t>
            </w:r>
          </w:p>
        </w:tc>
        <w:tc>
          <w:tcPr>
            <w:tcW w:w="2831" w:type="dxa"/>
            <w:vAlign w:val="top"/>
          </w:tcPr>
          <w:p w14:paraId="6E5A2BDC">
            <w:pPr>
              <w:spacing w:before="66" w:line="231" w:lineRule="auto"/>
              <w:ind w:left="76"/>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Push the pan parallel to the bottom.</w:t>
            </w:r>
          </w:p>
        </w:tc>
      </w:tr>
      <w:tr w14:paraId="027EC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23" w:type="dxa"/>
            <w:vMerge w:val="restart"/>
            <w:tcBorders>
              <w:bottom w:val="nil"/>
            </w:tcBorders>
            <w:vAlign w:val="top"/>
          </w:tcPr>
          <w:p w14:paraId="7D4B0CDC">
            <w:pPr>
              <w:spacing w:line="329" w:lineRule="auto"/>
              <w:rPr>
                <w:rFonts w:ascii="Arial"/>
                <w:sz w:val="21"/>
              </w:rPr>
            </w:pPr>
          </w:p>
          <w:p w14:paraId="18232DA3">
            <w:pPr>
              <w:spacing w:before="56" w:line="219" w:lineRule="auto"/>
              <w:ind w:left="29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No fried food</w:t>
            </w:r>
          </w:p>
        </w:tc>
        <w:tc>
          <w:tcPr>
            <w:tcW w:w="2476" w:type="dxa"/>
            <w:vAlign w:val="top"/>
          </w:tcPr>
          <w:p w14:paraId="42201AB5">
            <w:pPr>
              <w:spacing w:before="77"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There's too much food on the grill</w:t>
            </w:r>
          </w:p>
        </w:tc>
        <w:tc>
          <w:tcPr>
            <w:tcW w:w="2831" w:type="dxa"/>
            <w:vAlign w:val="top"/>
          </w:tcPr>
          <w:p w14:paraId="7BEE837E">
            <w:pPr>
              <w:spacing w:before="75"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If you have too much food, put it in batches on the tray.</w:t>
            </w:r>
          </w:p>
        </w:tc>
      </w:tr>
      <w:tr w14:paraId="58872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bottom w:val="nil"/>
            </w:tcBorders>
            <w:vAlign w:val="top"/>
          </w:tcPr>
          <w:p w14:paraId="5CC0E76C">
            <w:pPr>
              <w:rPr>
                <w:rFonts w:ascii="Arial"/>
                <w:sz w:val="21"/>
              </w:rPr>
            </w:pPr>
          </w:p>
        </w:tc>
        <w:tc>
          <w:tcPr>
            <w:tcW w:w="2476" w:type="dxa"/>
            <w:vAlign w:val="top"/>
          </w:tcPr>
          <w:p w14:paraId="3C416164">
            <w:pPr>
              <w:spacing w:before="68" w:line="220" w:lineRule="auto"/>
              <w:ind w:left="63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temperature set is too low</w:t>
            </w:r>
          </w:p>
        </w:tc>
        <w:tc>
          <w:tcPr>
            <w:tcW w:w="2831" w:type="dxa"/>
            <w:vAlign w:val="top"/>
          </w:tcPr>
          <w:p w14:paraId="5F1853E2">
            <w:pPr>
              <w:spacing w:before="67" w:line="231" w:lineRule="auto"/>
              <w:ind w:left="65"/>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Set the temperature control knob to the desired temperature point.</w:t>
            </w:r>
          </w:p>
        </w:tc>
      </w:tr>
      <w:tr w14:paraId="307B4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3534BCBF">
            <w:pPr>
              <w:rPr>
                <w:rFonts w:ascii="Arial"/>
                <w:sz w:val="21"/>
              </w:rPr>
            </w:pPr>
          </w:p>
        </w:tc>
        <w:tc>
          <w:tcPr>
            <w:tcW w:w="2476" w:type="dxa"/>
            <w:vAlign w:val="top"/>
          </w:tcPr>
          <w:p w14:paraId="3B4AC2E6">
            <w:pPr>
              <w:spacing w:before="68" w:line="220" w:lineRule="auto"/>
              <w:ind w:left="72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cooking time was too short</w:t>
            </w:r>
          </w:p>
        </w:tc>
        <w:tc>
          <w:tcPr>
            <w:tcW w:w="2831" w:type="dxa"/>
            <w:vAlign w:val="top"/>
          </w:tcPr>
          <w:p w14:paraId="7F0778BA">
            <w:pPr>
              <w:spacing w:before="68"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2"/>
                <w:kern w:val="0"/>
                <w:sz w:val="17"/>
                <w:szCs w:val="17"/>
                <w:lang w:eastAsia="zh-CN"/>
              </w:rPr>
              <w:t>Increase cooking time.</w:t>
            </w:r>
          </w:p>
        </w:tc>
      </w:tr>
      <w:tr w14:paraId="1BA3C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623" w:type="dxa"/>
            <w:vAlign w:val="top"/>
          </w:tcPr>
          <w:p w14:paraId="2E518F59">
            <w:pPr>
              <w:spacing w:before="168" w:line="219" w:lineRule="auto"/>
              <w:ind w:left="20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food was not fried evenly</w:t>
            </w:r>
          </w:p>
        </w:tc>
        <w:tc>
          <w:tcPr>
            <w:tcW w:w="2476" w:type="dxa"/>
            <w:vAlign w:val="top"/>
          </w:tcPr>
          <w:p w14:paraId="09455CFE">
            <w:pPr>
              <w:spacing w:before="168" w:line="220" w:lineRule="auto"/>
              <w:ind w:left="55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It was not shaken during cooking</w:t>
            </w:r>
          </w:p>
        </w:tc>
        <w:tc>
          <w:tcPr>
            <w:tcW w:w="2831" w:type="dxa"/>
            <w:vAlign w:val="top"/>
          </w:tcPr>
          <w:p w14:paraId="32ABF1A9">
            <w:pPr>
              <w:spacing w:before="78" w:line="223" w:lineRule="auto"/>
              <w:ind w:left="65" w:right="14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7"/>
                <w:kern w:val="0"/>
                <w:sz w:val="17"/>
                <w:szCs w:val="17"/>
                <w:lang w:eastAsia="zh-CN"/>
              </w:rPr>
              <w:t>Some of the overlapping or interlocking foods can be removed from the frying pan and shaken appropriately during cooking.</w:t>
            </w:r>
          </w:p>
        </w:tc>
      </w:tr>
      <w:tr w14:paraId="7B5C0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623" w:type="dxa"/>
            <w:vAlign w:val="top"/>
          </w:tcPr>
          <w:p w14:paraId="065B9127">
            <w:pPr>
              <w:spacing w:before="176" w:line="219" w:lineRule="auto"/>
              <w:ind w:left="12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food doesn't crack when fried</w:t>
            </w:r>
          </w:p>
        </w:tc>
        <w:tc>
          <w:tcPr>
            <w:tcW w:w="2476" w:type="dxa"/>
            <w:vAlign w:val="top"/>
          </w:tcPr>
          <w:p w14:paraId="51A2DBA2">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No traditional fried ingredients are used</w:t>
            </w:r>
          </w:p>
        </w:tc>
        <w:tc>
          <w:tcPr>
            <w:tcW w:w="2831" w:type="dxa"/>
            <w:vAlign w:val="top"/>
          </w:tcPr>
          <w:p w14:paraId="135982DF">
            <w:pPr>
              <w:spacing w:before="87" w:line="224" w:lineRule="auto"/>
              <w:ind w:left="65" w:right="43"/>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Appropriate fried snacks can be used. If there is no oil, a light brush of oil can be applied to the surface.</w:t>
            </w:r>
          </w:p>
        </w:tc>
      </w:tr>
      <w:tr w14:paraId="0C663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623" w:type="dxa"/>
            <w:vMerge w:val="restart"/>
            <w:tcBorders>
              <w:bottom w:val="nil"/>
            </w:tcBorders>
            <w:vAlign w:val="top"/>
          </w:tcPr>
          <w:p w14:paraId="28C9271E">
            <w:pPr>
              <w:spacing w:line="380" w:lineRule="auto"/>
              <w:rPr>
                <w:rFonts w:ascii="Arial"/>
                <w:sz w:val="21"/>
              </w:rPr>
            </w:pPr>
          </w:p>
          <w:p w14:paraId="41321E37">
            <w:pPr>
              <w:spacing w:before="56" w:line="220" w:lineRule="auto"/>
              <w:ind w:left="4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White smoke came out</w:t>
            </w:r>
          </w:p>
        </w:tc>
        <w:tc>
          <w:tcPr>
            <w:tcW w:w="2476" w:type="dxa"/>
            <w:vAlign w:val="top"/>
          </w:tcPr>
          <w:p w14:paraId="178A4D21">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greasy ingredients are being baked</w:t>
            </w:r>
          </w:p>
        </w:tc>
        <w:tc>
          <w:tcPr>
            <w:tcW w:w="2831" w:type="dxa"/>
            <w:vAlign w:val="top"/>
          </w:tcPr>
          <w:p w14:paraId="5852CC74">
            <w:pPr>
              <w:spacing w:before="87" w:line="229" w:lineRule="auto"/>
              <w:ind w:left="65" w:right="50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It is normal to have a lot of smoke leakage when baking greasy ingredients.</w:t>
            </w:r>
          </w:p>
        </w:tc>
      </w:tr>
      <w:tr w14:paraId="6D54C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623" w:type="dxa"/>
            <w:vMerge w:val="continue"/>
            <w:tcBorders>
              <w:top w:val="nil"/>
            </w:tcBorders>
            <w:vAlign w:val="top"/>
          </w:tcPr>
          <w:p w14:paraId="44F01559">
            <w:pPr>
              <w:rPr>
                <w:rFonts w:ascii="Arial"/>
                <w:sz w:val="21"/>
              </w:rPr>
            </w:pPr>
          </w:p>
        </w:tc>
        <w:tc>
          <w:tcPr>
            <w:tcW w:w="2476" w:type="dxa"/>
            <w:vAlign w:val="top"/>
          </w:tcPr>
          <w:p w14:paraId="5B16E46D">
            <w:pPr>
              <w:spacing w:before="87" w:line="208" w:lineRule="auto"/>
              <w:ind w:left="362" w:right="392" w:firstLine="1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 are still residues of the oil and fat from the last baking in the frying pan</w:t>
            </w:r>
          </w:p>
        </w:tc>
        <w:tc>
          <w:tcPr>
            <w:tcW w:w="2831" w:type="dxa"/>
            <w:vAlign w:val="top"/>
          </w:tcPr>
          <w:p w14:paraId="7ACAC5C4">
            <w:pPr>
              <w:spacing w:before="167" w:line="231" w:lineRule="auto"/>
              <w:ind w:left="65"/>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Be sure to clean the frying pan after each baking.</w:t>
            </w:r>
          </w:p>
        </w:tc>
      </w:tr>
    </w:tbl>
    <w:p w14:paraId="044B3500">
      <w:pPr>
        <w:sectPr>
          <w:footerReference r:id="rId13" w:type="default"/>
          <w:pgSz w:w="8050" w:h="11910"/>
          <w:pgMar w:top="400" w:right="530" w:bottom="769" w:left="509" w:header="0" w:footer="310" w:gutter="0"/>
          <w:pgNumType w:fmt="decimal"/>
          <w:cols w:space="720" w:num="1"/>
        </w:sectPr>
      </w:pPr>
    </w:p>
    <w:p w14:paraId="34600D68">
      <w:pPr>
        <w:spacing w:line="337" w:lineRule="auto"/>
        <w:rPr>
          <w:rFonts w:ascii="Arial"/>
          <w:sz w:val="21"/>
        </w:rPr>
      </w:pPr>
    </w:p>
    <w:p w14:paraId="2ED89F88">
      <w:pPr>
        <w:spacing w:line="420" w:lineRule="exact"/>
        <w:ind w:firstLine="5"/>
        <w:textAlignment w:val="center"/>
      </w:pPr>
      <w:r>
        <w:pict>
          <v:shape id="_x0000_s1096" o:spid="_x0000_s1096" o:spt="202" type="#_x0000_t202" style="height:38.9pt;width:345.5pt;" fillcolor="#A7A8AC" filled="t" stroked="f" coordsize="21600,21600">
            <v:path/>
            <v:fill on="t" color2="#FFFFFF" focussize="0,0"/>
            <v:stroke on="f"/>
            <v:imagedata o:title=""/>
            <o:lock v:ext="edit" aspectratio="f"/>
            <v:textbox inset="0mm,0mm,0mm,0mm">
              <w:txbxContent>
                <w:p w14:paraId="12C4BD3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10. Name and content of toxic or harmful substances or elements in the product</w:t>
                  </w:r>
                </w:p>
              </w:txbxContent>
            </v:textbox>
            <w10:wrap type="none"/>
            <w10:anchorlock/>
          </v:shape>
        </w:pict>
      </w:r>
    </w:p>
    <w:p w14:paraId="67367737"/>
    <w:p w14:paraId="07D8EACF"/>
    <w:p w14:paraId="0E711FD9">
      <w:pPr>
        <w:spacing w:line="27" w:lineRule="exact"/>
      </w:pPr>
    </w:p>
    <w:tbl>
      <w:tblPr>
        <w:tblStyle w:val="8"/>
        <w:tblW w:w="68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3"/>
        <w:gridCol w:w="839"/>
        <w:gridCol w:w="859"/>
        <w:gridCol w:w="859"/>
        <w:gridCol w:w="908"/>
        <w:gridCol w:w="1158"/>
        <w:gridCol w:w="1143"/>
      </w:tblGrid>
      <w:tr w14:paraId="3E067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23" w:type="dxa"/>
            <w:vMerge w:val="restart"/>
            <w:tcBorders>
              <w:bottom w:val="nil"/>
            </w:tcBorders>
            <w:vAlign w:val="top"/>
          </w:tcPr>
          <w:p w14:paraId="6889E97A">
            <w:pPr>
              <w:spacing w:line="259" w:lineRule="auto"/>
              <w:rPr>
                <w:rFonts w:ascii="Arial"/>
                <w:sz w:val="21"/>
              </w:rPr>
            </w:pPr>
          </w:p>
          <w:p w14:paraId="7DBF28FA">
            <w:pPr>
              <w:spacing w:line="259" w:lineRule="auto"/>
              <w:rPr>
                <w:rFonts w:ascii="Arial"/>
                <w:sz w:val="21"/>
              </w:rPr>
            </w:pPr>
          </w:p>
          <w:p w14:paraId="0BC2FE01">
            <w:pPr>
              <w:spacing w:before="55"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Part name</w:t>
            </w:r>
          </w:p>
        </w:tc>
        <w:tc>
          <w:tcPr>
            <w:tcW w:w="5766" w:type="dxa"/>
            <w:gridSpan w:val="6"/>
            <w:vAlign w:val="top"/>
          </w:tcPr>
          <w:p w14:paraId="574CF494">
            <w:pPr>
              <w:spacing w:line="280" w:lineRule="auto"/>
              <w:rPr>
                <w:rFonts w:ascii="Arial"/>
                <w:sz w:val="21"/>
              </w:rPr>
            </w:pPr>
          </w:p>
          <w:p w14:paraId="0DB5BD33">
            <w:pPr>
              <w:spacing w:before="55" w:line="219" w:lineRule="auto"/>
              <w:ind w:left="211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Toxic or harmful substances or elements</w:t>
            </w:r>
          </w:p>
        </w:tc>
      </w:tr>
      <w:tr w14:paraId="7E7ED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123" w:type="dxa"/>
            <w:vMerge w:val="continue"/>
            <w:tcBorders>
              <w:top w:val="nil"/>
            </w:tcBorders>
            <w:vAlign w:val="top"/>
          </w:tcPr>
          <w:p w14:paraId="33377318">
            <w:pPr>
              <w:rPr>
                <w:rFonts w:ascii="Arial"/>
                <w:sz w:val="21"/>
              </w:rPr>
            </w:pPr>
          </w:p>
        </w:tc>
        <w:tc>
          <w:tcPr>
            <w:tcW w:w="839" w:type="dxa"/>
            <w:vAlign w:val="top"/>
          </w:tcPr>
          <w:p w14:paraId="4A918000">
            <w:pPr>
              <w:spacing w:before="124" w:line="222" w:lineRule="auto"/>
              <w:ind w:left="51"/>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lead （Pb）</w:t>
            </w:r>
          </w:p>
        </w:tc>
        <w:tc>
          <w:tcPr>
            <w:tcW w:w="859" w:type="dxa"/>
            <w:vAlign w:val="top"/>
          </w:tcPr>
          <w:p w14:paraId="147AC461">
            <w:pPr>
              <w:spacing w:before="112" w:line="214" w:lineRule="auto"/>
              <w:ind w:left="62"/>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mercury （Hg）</w:t>
            </w:r>
          </w:p>
        </w:tc>
        <w:tc>
          <w:tcPr>
            <w:tcW w:w="859" w:type="dxa"/>
            <w:vAlign w:val="top"/>
          </w:tcPr>
          <w:p w14:paraId="5382A28D">
            <w:pPr>
              <w:spacing w:before="124" w:line="222" w:lineRule="auto"/>
              <w:ind w:left="63"/>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cadmium （Cd）</w:t>
            </w:r>
          </w:p>
        </w:tc>
        <w:tc>
          <w:tcPr>
            <w:tcW w:w="908" w:type="dxa"/>
            <w:vAlign w:val="top"/>
          </w:tcPr>
          <w:p w14:paraId="265DAAC4">
            <w:pPr>
              <w:spacing w:before="19" w:line="193" w:lineRule="auto"/>
              <w:ind w:left="24" w:right="81" w:firstLine="6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sz w:val="20"/>
                <w:szCs w:val="20"/>
                <w:lang w:eastAsia="zh-CN"/>
              </w:rPr>
              <w:t>Hexavalent chromium (Cr(VI)</w:t>
            </w:r>
          </w:p>
        </w:tc>
        <w:tc>
          <w:tcPr>
            <w:tcW w:w="1158" w:type="dxa"/>
            <w:vAlign w:val="top"/>
          </w:tcPr>
          <w:p w14:paraId="47E76D87">
            <w:pPr>
              <w:spacing w:before="16" w:line="214" w:lineRule="auto"/>
              <w:ind w:left="276" w:right="222" w:hanging="39"/>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5"/>
                <w:kern w:val="0"/>
                <w:sz w:val="23"/>
                <w:szCs w:val="23"/>
                <w:lang w:eastAsia="zh-CN"/>
              </w:rPr>
              <w:t>Polubenzopyrene (PBB)</w:t>
            </w:r>
          </w:p>
        </w:tc>
        <w:tc>
          <w:tcPr>
            <w:tcW w:w="1143" w:type="dxa"/>
            <w:vAlign w:val="top"/>
          </w:tcPr>
          <w:p w14:paraId="406E0AF2">
            <w:pPr>
              <w:spacing w:before="16" w:line="214" w:lineRule="auto"/>
              <w:ind w:left="208" w:right="137" w:hanging="70"/>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3"/>
                <w:kern w:val="0"/>
                <w:sz w:val="23"/>
                <w:szCs w:val="23"/>
                <w:lang w:eastAsia="zh-CN"/>
              </w:rPr>
              <w:t>Polybrominated diphenyl ethers (PBDE)</w:t>
            </w:r>
          </w:p>
        </w:tc>
      </w:tr>
      <w:tr w14:paraId="5F4B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123" w:type="dxa"/>
            <w:vAlign w:val="top"/>
          </w:tcPr>
          <w:p w14:paraId="741878AC">
            <w:pPr>
              <w:spacing w:before="119"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hull </w:t>
            </w:r>
          </w:p>
        </w:tc>
        <w:tc>
          <w:tcPr>
            <w:tcW w:w="839" w:type="dxa"/>
            <w:vAlign w:val="top"/>
          </w:tcPr>
          <w:p w14:paraId="4C535E0A">
            <w:pPr>
              <w:spacing w:before="153"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33931FD6">
            <w:pPr>
              <w:spacing w:before="153"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209B556">
            <w:pPr>
              <w:spacing w:before="153"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4608398F">
            <w:pPr>
              <w:spacing w:before="153"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1944F100">
            <w:pPr>
              <w:spacing w:before="153"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3048A0B">
            <w:pPr>
              <w:spacing w:before="153"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2CC3C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682FF19E">
            <w:pPr>
              <w:spacing w:before="118"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Motor assembly</w:t>
            </w:r>
          </w:p>
        </w:tc>
        <w:tc>
          <w:tcPr>
            <w:tcW w:w="839" w:type="dxa"/>
            <w:vAlign w:val="top"/>
          </w:tcPr>
          <w:p w14:paraId="5F3F804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3D0C352C">
            <w:pPr>
              <w:spacing w:before="144"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7F8E1F25">
            <w:pPr>
              <w:spacing w:before="14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5B87DC57">
            <w:pPr>
              <w:spacing w:before="146" w:line="182"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58" w:type="dxa"/>
            <w:vAlign w:val="top"/>
          </w:tcPr>
          <w:p w14:paraId="34B75577">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3A389265">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5B3AC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0CB02831">
            <w:pPr>
              <w:spacing w:before="110"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ovenware </w:t>
            </w:r>
          </w:p>
        </w:tc>
        <w:tc>
          <w:tcPr>
            <w:tcW w:w="839" w:type="dxa"/>
            <w:vAlign w:val="top"/>
          </w:tcPr>
          <w:p w14:paraId="74B245DF">
            <w:pPr>
              <w:spacing w:before="134"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1E5A699">
            <w:pPr>
              <w:spacing w:before="13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4518EDDE">
            <w:pPr>
              <w:spacing w:before="13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6EFEAA56">
            <w:pPr>
              <w:spacing w:before="13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CF235D1">
            <w:pPr>
              <w:spacing w:before="134"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B3A6EF6">
            <w:pPr>
              <w:spacing w:before="134"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ADD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C38133B">
            <w:pPr>
              <w:spacing w:before="120"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Power cable assembly</w:t>
            </w:r>
          </w:p>
        </w:tc>
        <w:tc>
          <w:tcPr>
            <w:tcW w:w="839" w:type="dxa"/>
            <w:vAlign w:val="top"/>
          </w:tcPr>
          <w:p w14:paraId="77EA698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5D5C3E6E">
            <w:pPr>
              <w:spacing w:before="14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34C13837">
            <w:pPr>
              <w:spacing w:before="146" w:line="182"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908" w:type="dxa"/>
            <w:vAlign w:val="top"/>
          </w:tcPr>
          <w:p w14:paraId="07B45B97">
            <w:pPr>
              <w:spacing w:before="14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4CAC3EC9">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52109028">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2CEA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337E6689">
            <w:pPr>
              <w:spacing w:before="121"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Internal wiring components</w:t>
            </w:r>
          </w:p>
        </w:tc>
        <w:tc>
          <w:tcPr>
            <w:tcW w:w="839" w:type="dxa"/>
            <w:vAlign w:val="top"/>
          </w:tcPr>
          <w:p w14:paraId="6758DEC4">
            <w:pPr>
              <w:spacing w:before="145"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0EAF13B">
            <w:pPr>
              <w:spacing w:before="144"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13F864D">
            <w:pPr>
              <w:spacing w:before="145"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306997B">
            <w:pPr>
              <w:spacing w:before="145"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350A954">
            <w:pPr>
              <w:spacing w:before="145"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5E6C469B">
            <w:pPr>
              <w:spacing w:before="145"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49D5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5F0EB0E8">
            <w:pPr>
              <w:spacing w:before="120"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Motor cover</w:t>
            </w:r>
          </w:p>
        </w:tc>
        <w:tc>
          <w:tcPr>
            <w:tcW w:w="839" w:type="dxa"/>
            <w:vAlign w:val="top"/>
          </w:tcPr>
          <w:p w14:paraId="6C3CF34E">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FF93D8E">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16D8D960">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64C75E2E">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2942E12">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0763EB6">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C587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5DAE4AE1">
            <w:pPr>
              <w:spacing w:before="122" w:line="221"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lampstand </w:t>
            </w:r>
          </w:p>
        </w:tc>
        <w:tc>
          <w:tcPr>
            <w:tcW w:w="839" w:type="dxa"/>
            <w:vAlign w:val="top"/>
          </w:tcPr>
          <w:p w14:paraId="265294B3">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C4F3EFC">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78192CCB">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4815D55A">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C6F1530">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7304A1B4">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3AFC6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21B0C825">
            <w:pPr>
              <w:spacing w:before="113"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Base housing</w:t>
            </w:r>
          </w:p>
        </w:tc>
        <w:tc>
          <w:tcPr>
            <w:tcW w:w="839" w:type="dxa"/>
            <w:vAlign w:val="top"/>
          </w:tcPr>
          <w:p w14:paraId="16FA8565">
            <w:pPr>
              <w:spacing w:before="13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43FB101">
            <w:pPr>
              <w:spacing w:before="13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C15A06F">
            <w:pPr>
              <w:spacing w:before="13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11C7DE2">
            <w:pPr>
              <w:spacing w:before="13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7C83B646">
            <w:pPr>
              <w:spacing w:before="13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DB5E2CF">
            <w:pPr>
              <w:spacing w:before="13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F53E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2D822DE7">
            <w:pPr>
              <w:spacing w:before="129" w:line="227"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loam cake </w:t>
            </w:r>
          </w:p>
        </w:tc>
        <w:tc>
          <w:tcPr>
            <w:tcW w:w="839" w:type="dxa"/>
            <w:vAlign w:val="top"/>
          </w:tcPr>
          <w:p w14:paraId="2CB4D9FB">
            <w:pPr>
              <w:spacing w:before="14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D0D28CF">
            <w:pPr>
              <w:spacing w:before="14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21525CE3">
            <w:pPr>
              <w:spacing w:before="14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290A0E2">
            <w:pPr>
              <w:spacing w:before="14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50BF052">
            <w:pPr>
              <w:spacing w:before="14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751A0DB8">
            <w:pPr>
              <w:spacing w:before="14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02DE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7EB09261">
            <w:pPr>
              <w:spacing w:before="125"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heating tube </w:t>
            </w:r>
          </w:p>
        </w:tc>
        <w:tc>
          <w:tcPr>
            <w:tcW w:w="839" w:type="dxa"/>
            <w:vAlign w:val="top"/>
          </w:tcPr>
          <w:p w14:paraId="6CE24B11">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E397465">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3948163">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1CF874F">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72A57EB">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9F6724F">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4642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1A063DB">
            <w:pPr>
              <w:spacing w:before="125" w:line="220"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nut bolt </w:t>
            </w:r>
          </w:p>
        </w:tc>
        <w:tc>
          <w:tcPr>
            <w:tcW w:w="839" w:type="dxa"/>
            <w:vAlign w:val="top"/>
          </w:tcPr>
          <w:p w14:paraId="3BB3A99D">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5410A5E2">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40D26E84">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069FC76">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41004C7">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64663A68">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423F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16760450">
            <w:pPr>
              <w:spacing w:before="116" w:line="220"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metallic gasket </w:t>
            </w:r>
          </w:p>
        </w:tc>
        <w:tc>
          <w:tcPr>
            <w:tcW w:w="839" w:type="dxa"/>
            <w:vAlign w:val="top"/>
          </w:tcPr>
          <w:p w14:paraId="298DDDF7">
            <w:pPr>
              <w:spacing w:before="140"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388C05E">
            <w:pPr>
              <w:spacing w:before="140"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72F08F8">
            <w:pPr>
              <w:spacing w:before="140"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8D30DDB">
            <w:pPr>
              <w:spacing w:before="140"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58" w:type="dxa"/>
            <w:vAlign w:val="top"/>
          </w:tcPr>
          <w:p w14:paraId="59C87536">
            <w:pPr>
              <w:spacing w:before="140"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1FBA790C">
            <w:pPr>
              <w:spacing w:before="140"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CB6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8" w:hRule="atLeast"/>
        </w:trPr>
        <w:tc>
          <w:tcPr>
            <w:tcW w:w="6889" w:type="dxa"/>
            <w:gridSpan w:val="7"/>
            <w:vAlign w:val="top"/>
          </w:tcPr>
          <w:p w14:paraId="7ADC86E1">
            <w:pPr>
              <w:spacing w:line="287" w:lineRule="auto"/>
              <w:rPr>
                <w:rFonts w:ascii="Arial"/>
                <w:sz w:val="21"/>
              </w:rPr>
            </w:pPr>
          </w:p>
          <w:p w14:paraId="20D55A33">
            <w:pPr>
              <w:spacing w:line="288" w:lineRule="auto"/>
              <w:rPr>
                <w:rFonts w:ascii="Arial"/>
                <w:sz w:val="21"/>
              </w:rPr>
            </w:pPr>
          </w:p>
          <w:p w14:paraId="6214C46F">
            <w:pPr>
              <w:spacing w:before="1" w:line="224" w:lineRule="auto"/>
              <w:rPr>
                <w:rFonts w:hint="eastAsia" w:ascii="宋体" w:hAnsi="宋体" w:eastAsia="宋体" w:cs="宋体"/>
                <w:sz w:val="16"/>
                <w:szCs w:val="16"/>
                <w:lang w:eastAsia="zh-CN"/>
              </w:rPr>
            </w:pPr>
          </w:p>
        </w:tc>
      </w:tr>
    </w:tbl>
    <w:p w14:paraId="1971E6A3">
      <w:pPr>
        <w:sectPr>
          <w:footerReference r:id="rId14" w:type="default"/>
          <w:pgSz w:w="8050" w:h="11910"/>
          <w:pgMar w:top="400" w:right="580" w:bottom="472" w:left="555" w:header="0" w:footer="313" w:gutter="0"/>
          <w:pgNumType w:fmt="decimal"/>
          <w:cols w:space="720" w:num="1"/>
        </w:sectPr>
      </w:pPr>
    </w:p>
    <w:p w14:paraId="08CDC0A8">
      <w:pPr>
        <w:spacing w:line="248" w:lineRule="auto"/>
        <w:rPr>
          <w:rFonts w:ascii="Arial"/>
          <w:sz w:val="21"/>
        </w:rPr>
      </w:pPr>
    </w:p>
    <w:p w14:paraId="02A38282">
      <w:pPr>
        <w:spacing w:line="248" w:lineRule="auto"/>
        <w:rPr>
          <w:rFonts w:ascii="Arial"/>
          <w:sz w:val="21"/>
        </w:rPr>
      </w:pPr>
    </w:p>
    <w:p w14:paraId="6ED3E3D8">
      <w:pPr>
        <w:spacing w:line="248" w:lineRule="auto"/>
        <w:rPr>
          <w:rFonts w:ascii="Arial"/>
          <w:sz w:val="21"/>
        </w:rPr>
      </w:pPr>
    </w:p>
    <w:p w14:paraId="2E3FFDF9">
      <w:pPr>
        <w:spacing w:line="248" w:lineRule="auto"/>
        <w:rPr>
          <w:rFonts w:ascii="Arial"/>
          <w:sz w:val="21"/>
        </w:rPr>
      </w:pPr>
    </w:p>
    <w:p w14:paraId="57319510">
      <w:pPr>
        <w:spacing w:line="248" w:lineRule="auto"/>
        <w:rPr>
          <w:rFonts w:ascii="Arial"/>
          <w:sz w:val="21"/>
        </w:rPr>
      </w:pPr>
    </w:p>
    <w:p w14:paraId="094707B2">
      <w:pPr>
        <w:spacing w:line="248" w:lineRule="auto"/>
        <w:rPr>
          <w:rFonts w:ascii="Arial"/>
          <w:sz w:val="21"/>
        </w:rPr>
      </w:pPr>
    </w:p>
    <w:p w14:paraId="6531814C">
      <w:pPr>
        <w:spacing w:line="248" w:lineRule="auto"/>
        <w:rPr>
          <w:rFonts w:ascii="Arial"/>
          <w:sz w:val="21"/>
        </w:rPr>
      </w:pPr>
    </w:p>
    <w:p w14:paraId="494FBF08">
      <w:pPr>
        <w:spacing w:line="248" w:lineRule="auto"/>
        <w:rPr>
          <w:rFonts w:ascii="Arial"/>
          <w:sz w:val="21"/>
        </w:rPr>
      </w:pPr>
    </w:p>
    <w:p w14:paraId="371BB9B0">
      <w:pPr>
        <w:spacing w:line="248" w:lineRule="auto"/>
        <w:rPr>
          <w:rFonts w:ascii="Arial"/>
          <w:sz w:val="21"/>
        </w:rPr>
      </w:pPr>
    </w:p>
    <w:p w14:paraId="20DDFCF6">
      <w:pPr>
        <w:spacing w:line="248" w:lineRule="auto"/>
        <w:rPr>
          <w:rFonts w:ascii="Arial"/>
          <w:sz w:val="21"/>
        </w:rPr>
      </w:pPr>
    </w:p>
    <w:p w14:paraId="003D56A8">
      <w:pPr>
        <w:spacing w:line="248" w:lineRule="auto"/>
        <w:rPr>
          <w:rFonts w:ascii="Arial"/>
          <w:sz w:val="21"/>
        </w:rPr>
      </w:pPr>
    </w:p>
    <w:p w14:paraId="2C46D353">
      <w:pPr>
        <w:spacing w:line="255" w:lineRule="auto"/>
        <w:rPr>
          <w:rFonts w:ascii="Arial"/>
          <w:sz w:val="21"/>
        </w:rPr>
      </w:pPr>
    </w:p>
    <w:p w14:paraId="2FEC2F12">
      <w:pPr>
        <w:spacing w:line="255" w:lineRule="auto"/>
        <w:rPr>
          <w:rFonts w:ascii="Arial"/>
          <w:sz w:val="21"/>
        </w:rPr>
      </w:pPr>
    </w:p>
    <w:p w14:paraId="5F9BC646">
      <w:pPr>
        <w:spacing w:line="255" w:lineRule="auto"/>
        <w:rPr>
          <w:rFonts w:ascii="Arial"/>
          <w:sz w:val="21"/>
        </w:rPr>
      </w:pPr>
    </w:p>
    <w:p w14:paraId="4DA2AE83">
      <w:pPr>
        <w:spacing w:line="255" w:lineRule="auto"/>
        <w:rPr>
          <w:rFonts w:ascii="Arial"/>
          <w:sz w:val="21"/>
        </w:rPr>
      </w:pPr>
    </w:p>
    <w:p w14:paraId="48970497">
      <w:pPr>
        <w:spacing w:line="255" w:lineRule="auto"/>
        <w:rPr>
          <w:rFonts w:ascii="Arial"/>
          <w:sz w:val="21"/>
        </w:rPr>
      </w:pPr>
    </w:p>
    <w:p w14:paraId="3CA5E05F">
      <w:pPr>
        <w:spacing w:line="255" w:lineRule="auto"/>
        <w:rPr>
          <w:rFonts w:ascii="Arial"/>
          <w:sz w:val="21"/>
        </w:rPr>
      </w:pPr>
    </w:p>
    <w:p w14:paraId="46AF6595">
      <w:pPr>
        <w:spacing w:line="255" w:lineRule="auto"/>
        <w:rPr>
          <w:rFonts w:ascii="Arial"/>
          <w:sz w:val="21"/>
        </w:rPr>
      </w:pPr>
    </w:p>
    <w:p w14:paraId="614F46ED">
      <w:pPr>
        <w:spacing w:line="255" w:lineRule="auto"/>
        <w:rPr>
          <w:rFonts w:ascii="Arial"/>
          <w:sz w:val="21"/>
        </w:rPr>
      </w:pPr>
    </w:p>
    <w:p w14:paraId="6972C570">
      <w:pPr>
        <w:spacing w:line="255" w:lineRule="auto"/>
        <w:rPr>
          <w:rFonts w:ascii="Arial"/>
          <w:sz w:val="21"/>
        </w:rPr>
      </w:pPr>
    </w:p>
    <w:p w14:paraId="1162E465">
      <w:pPr>
        <w:spacing w:before="8" w:line="224" w:lineRule="auto"/>
        <w:ind w:left="652"/>
        <w:rPr>
          <w:rFonts w:ascii="黑体" w:hAnsi="黑体" w:eastAsia="黑体" w:cs="黑体"/>
          <w:sz w:val="19"/>
          <w:szCs w:val="19"/>
        </w:rPr>
      </w:pPr>
    </w:p>
    <w:sectPr>
      <w:footerReference r:id="rId15" w:type="default"/>
      <w:pgSz w:w="8050" w:h="11910"/>
      <w:pgMar w:top="400" w:right="1207" w:bottom="400" w:left="120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6D80">
    <w:pPr>
      <w:spacing w:line="315" w:lineRule="auto"/>
      <w:rPr>
        <w:rFonts w:ascii="Arial"/>
        <w:sz w:val="21"/>
      </w:rPr>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1A3D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40C1A3D3">
                    <w:pPr>
                      <w:pStyle w:val="3"/>
                    </w:pPr>
                    <w:r>
                      <w:fldChar w:fldCharType="begin"/>
                    </w:r>
                    <w:r>
                      <w:instrText xml:space="preserve"> PAGE  \* MERGEFORMAT </w:instrText>
                    </w:r>
                    <w:r>
                      <w:fldChar w:fldCharType="separate"/>
                    </w:r>
                    <w:r>
                      <w:t>1</w:t>
                    </w:r>
                    <w:r>
                      <w:fldChar w:fldCharType="end"/>
                    </w:r>
                  </w:p>
                </w:txbxContent>
              </v:textbox>
            </v:shape>
          </w:pict>
        </mc:Fallback>
      </mc:AlternateContent>
    </w:r>
    <w:r>
      <w:drawing>
        <wp:anchor distT="0" distB="0" distL="0" distR="0" simplePos="0" relativeHeight="251683840" behindDoc="0" locked="0" layoutInCell="0" allowOverlap="1">
          <wp:simplePos x="0" y="0"/>
          <wp:positionH relativeFrom="page">
            <wp:posOffset>405765</wp:posOffset>
          </wp:positionH>
          <wp:positionV relativeFrom="page">
            <wp:posOffset>7073900</wp:posOffset>
          </wp:positionV>
          <wp:extent cx="4279900" cy="6350"/>
          <wp:effectExtent l="0" t="0" r="0" b="0"/>
          <wp:wrapNone/>
          <wp:docPr id="56" name="IM 3"/>
          <wp:cNvGraphicFramePr/>
          <a:graphic xmlns:a="http://schemas.openxmlformats.org/drawingml/2006/main">
            <a:graphicData uri="http://schemas.openxmlformats.org/drawingml/2006/picture">
              <pic:pic xmlns:pic="http://schemas.openxmlformats.org/drawingml/2006/picture">
                <pic:nvPicPr>
                  <pic:cNvPr id="56" name="IM 3"/>
                  <pic:cNvPicPr/>
                </pic:nvPicPr>
                <pic:blipFill>
                  <a:blip r:embed="rId1"/>
                  <a:stretch>
                    <a:fillRect/>
                  </a:stretch>
                </pic:blipFill>
                <pic:spPr>
                  <a:xfrm>
                    <a:off x="0" y="0"/>
                    <a:ext cx="4279915" cy="6352"/>
                  </a:xfrm>
                  <a:prstGeom prst="rect">
                    <a:avLst/>
                  </a:prstGeom>
                </pic:spPr>
              </pic:pic>
            </a:graphicData>
          </a:graphic>
        </wp:anchor>
      </w:drawing>
    </w:r>
  </w:p>
  <w:p w14:paraId="59E34213">
    <w:pPr>
      <w:spacing w:before="26" w:line="184" w:lineRule="auto"/>
      <w:ind w:left="3459"/>
      <w:rPr>
        <w:rFonts w:hint="eastAsia" w:ascii="黑体" w:hAnsi="黑体" w:eastAsia="黑体" w:cs="黑体"/>
        <w:sz w:val="8"/>
        <w:szCs w:val="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CA77">
    <w:pPr>
      <w:spacing w:line="183" w:lineRule="auto"/>
      <w:ind w:left="3450"/>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D72FA">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65D72FA">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1442">
    <w:pPr>
      <w:spacing w:before="290" w:line="183" w:lineRule="auto"/>
      <w:ind w:left="3450"/>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EB2C">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1FBEB2C">
                    <w:pPr>
                      <w:pStyle w:val="3"/>
                    </w:pPr>
                    <w:r>
                      <w:fldChar w:fldCharType="begin"/>
                    </w:r>
                    <w:r>
                      <w:instrText xml:space="preserve"> PAGE  \* MERGEFORMAT </w:instrText>
                    </w:r>
                    <w:r>
                      <w:fldChar w:fldCharType="separate"/>
                    </w:r>
                    <w:r>
                      <w:t>4</w:t>
                    </w:r>
                    <w:r>
                      <w:fldChar w:fldCharType="end"/>
                    </w:r>
                  </w:p>
                </w:txbxContent>
              </v:textbox>
            </v:shape>
          </w:pict>
        </mc:Fallback>
      </mc:AlternateContent>
    </w:r>
    <w:r>
      <w:rPr>
        <w:rFonts w:ascii="Times New Roman" w:eastAsia="微软雅黑"/>
      </w:rPr>
      <w:drawing>
        <wp:anchor distT="0" distB="0" distL="0" distR="0" simplePos="0" relativeHeight="251681792" behindDoc="0" locked="0" layoutInCell="0" allowOverlap="1">
          <wp:simplePos x="0" y="0"/>
          <wp:positionH relativeFrom="page">
            <wp:posOffset>399415</wp:posOffset>
          </wp:positionH>
          <wp:positionV relativeFrom="page">
            <wp:posOffset>7073900</wp:posOffset>
          </wp:positionV>
          <wp:extent cx="4286250" cy="6350"/>
          <wp:effectExtent l="0" t="0" r="0" b="0"/>
          <wp:wrapNone/>
          <wp:docPr id="108" name="IM 15"/>
          <wp:cNvGraphicFramePr/>
          <a:graphic xmlns:a="http://schemas.openxmlformats.org/drawingml/2006/main">
            <a:graphicData uri="http://schemas.openxmlformats.org/drawingml/2006/picture">
              <pic:pic xmlns:pic="http://schemas.openxmlformats.org/drawingml/2006/picture">
                <pic:nvPicPr>
                  <pic:cNvPr id="108" name="IM 15"/>
                  <pic:cNvPicPr/>
                </pic:nvPicPr>
                <pic:blipFill>
                  <a:blip r:embed="rId1"/>
                  <a:stretch>
                    <a:fillRect/>
                  </a:stretch>
                </pic:blipFill>
                <pic:spPr>
                  <a:xfrm>
                    <a:off x="0" y="0"/>
                    <a:ext cx="4286253" cy="6352"/>
                  </a:xfrm>
                  <a:prstGeom prst="rect">
                    <a:avLst/>
                  </a:prstGeom>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03B3A">
    <w:pPr>
      <w:spacing w:line="182" w:lineRule="auto"/>
      <w:ind w:left="3459"/>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F4CB0">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3A8F4CB0">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D60C">
    <w:pPr>
      <w:spacing w:line="181" w:lineRule="auto"/>
      <w:ind w:left="3480"/>
      <w:rPr>
        <w:rFonts w:hint="eastAsia" w:ascii="黑体" w:hAnsi="黑体" w:eastAsia="黑体" w:cs="黑体"/>
        <w:sz w:val="15"/>
        <w:szCs w:val="15"/>
        <w:lang w:eastAsia="zh-CN"/>
      </w:rPr>
    </w:pPr>
    <w:r>
      <w:rPr>
        <w:sz w:val="15"/>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21A1D">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1FC21A1D">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C9B4">
    <w:pPr>
      <w:spacing w:line="181" w:lineRule="auto"/>
      <w:ind w:left="3450"/>
      <w:rPr>
        <w:rFonts w:hint="eastAsia" w:ascii="宋体" w:hAnsi="宋体" w:eastAsia="宋体" w:cs="宋体"/>
        <w:sz w:val="15"/>
        <w:szCs w:val="15"/>
        <w:lang w:eastAsia="zh-CN"/>
      </w:rPr>
    </w:pPr>
    <w:r>
      <w:rPr>
        <w:sz w:val="15"/>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52D07">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5BF52D07">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9C8D8">
    <w:pPr>
      <w:spacing w:line="183" w:lineRule="auto"/>
      <w:ind w:left="3499"/>
      <w:rPr>
        <w:rFonts w:hint="eastAsia" w:ascii="宋体" w:hAnsi="宋体" w:eastAsia="宋体" w:cs="宋体"/>
        <w:sz w:val="13"/>
        <w:szCs w:val="13"/>
        <w:lang w:eastAsia="zh-CN"/>
      </w:rPr>
    </w:pPr>
    <w:r>
      <w:rPr>
        <w:sz w:val="13"/>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E5272">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7B6E5272">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25F9">
    <w:pPr>
      <w:spacing w:before="289" w:line="184" w:lineRule="auto"/>
      <w:ind w:left="3399"/>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7CFD6">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2507CFD6">
                    <w:pPr>
                      <w:pStyle w:val="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22BF">
    <w:pPr>
      <w:spacing w:line="183" w:lineRule="auto"/>
      <w:ind w:left="3354"/>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DA85B">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6A3DA85B">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05B7">
    <w:pPr>
      <w:spacing w:line="14" w:lineRule="auto"/>
      <w:rPr>
        <w:rFonts w:ascii="Arial"/>
        <w:sz w:val="2"/>
      </w:rPr>
    </w:pPr>
    <w:r>
      <w:rPr>
        <w:sz w:val="2"/>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30E81">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3A30E81">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BCB4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640D1A"/>
    <w:multiLevelType w:val="singleLevel"/>
    <w:tmpl w:val="FC640D1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I1YjY2YmUyM2I4OGI0ZjFiODkyY2QyZTlhMWUxOWQifQ=="/>
  </w:docVars>
  <w:rsids>
    <w:rsidRoot w:val="00000000"/>
    <w:rsid w:val="031D507B"/>
    <w:rsid w:val="042B6B16"/>
    <w:rsid w:val="053C20EF"/>
    <w:rsid w:val="09304368"/>
    <w:rsid w:val="0946452E"/>
    <w:rsid w:val="0A144A14"/>
    <w:rsid w:val="0C8B394A"/>
    <w:rsid w:val="0D3A63F7"/>
    <w:rsid w:val="0D5953A0"/>
    <w:rsid w:val="0D6515E0"/>
    <w:rsid w:val="0D6F4A00"/>
    <w:rsid w:val="0DC6589A"/>
    <w:rsid w:val="101E5795"/>
    <w:rsid w:val="1139205D"/>
    <w:rsid w:val="126F130E"/>
    <w:rsid w:val="13D976CF"/>
    <w:rsid w:val="142E4D12"/>
    <w:rsid w:val="1461583D"/>
    <w:rsid w:val="147F1E78"/>
    <w:rsid w:val="14A86D3A"/>
    <w:rsid w:val="17CC6F89"/>
    <w:rsid w:val="18266829"/>
    <w:rsid w:val="1A44723C"/>
    <w:rsid w:val="1AAB437D"/>
    <w:rsid w:val="1AF771ED"/>
    <w:rsid w:val="1B4E400B"/>
    <w:rsid w:val="1C645E03"/>
    <w:rsid w:val="1DB77FA0"/>
    <w:rsid w:val="1F0C601E"/>
    <w:rsid w:val="1F1A0468"/>
    <w:rsid w:val="1FCA121B"/>
    <w:rsid w:val="200429B8"/>
    <w:rsid w:val="215F114F"/>
    <w:rsid w:val="21687FA7"/>
    <w:rsid w:val="227855A0"/>
    <w:rsid w:val="22B40AF5"/>
    <w:rsid w:val="22F14012"/>
    <w:rsid w:val="24624591"/>
    <w:rsid w:val="24F36DDC"/>
    <w:rsid w:val="26902B1B"/>
    <w:rsid w:val="270511D5"/>
    <w:rsid w:val="28A90ED2"/>
    <w:rsid w:val="28FD17C0"/>
    <w:rsid w:val="2B053566"/>
    <w:rsid w:val="2B2B5DF8"/>
    <w:rsid w:val="2B3B383B"/>
    <w:rsid w:val="2C142778"/>
    <w:rsid w:val="2C5F3728"/>
    <w:rsid w:val="2CB554B8"/>
    <w:rsid w:val="2CD34F3E"/>
    <w:rsid w:val="2D852D48"/>
    <w:rsid w:val="2E8E67A4"/>
    <w:rsid w:val="303355A5"/>
    <w:rsid w:val="31225F8D"/>
    <w:rsid w:val="31D039F1"/>
    <w:rsid w:val="32B226CD"/>
    <w:rsid w:val="33285949"/>
    <w:rsid w:val="33EC194A"/>
    <w:rsid w:val="3431157B"/>
    <w:rsid w:val="34442F48"/>
    <w:rsid w:val="3615084C"/>
    <w:rsid w:val="36895914"/>
    <w:rsid w:val="36B23B4B"/>
    <w:rsid w:val="391009E5"/>
    <w:rsid w:val="3BDC2B86"/>
    <w:rsid w:val="3C7A103C"/>
    <w:rsid w:val="3D966CD8"/>
    <w:rsid w:val="3E9E7293"/>
    <w:rsid w:val="3EE55C0F"/>
    <w:rsid w:val="3F435CC5"/>
    <w:rsid w:val="3F7E3CE4"/>
    <w:rsid w:val="3FDA6D0F"/>
    <w:rsid w:val="410C2AE0"/>
    <w:rsid w:val="412278D9"/>
    <w:rsid w:val="43145128"/>
    <w:rsid w:val="44FB4B4F"/>
    <w:rsid w:val="44FC5D37"/>
    <w:rsid w:val="462137C2"/>
    <w:rsid w:val="46791241"/>
    <w:rsid w:val="46BA64F6"/>
    <w:rsid w:val="4704030D"/>
    <w:rsid w:val="47977D8C"/>
    <w:rsid w:val="48B01E04"/>
    <w:rsid w:val="49F04DE4"/>
    <w:rsid w:val="4A184D63"/>
    <w:rsid w:val="4B62209A"/>
    <w:rsid w:val="4C122BBD"/>
    <w:rsid w:val="4CD15729"/>
    <w:rsid w:val="4D3A7CF5"/>
    <w:rsid w:val="50294F3F"/>
    <w:rsid w:val="5099424C"/>
    <w:rsid w:val="50A2442E"/>
    <w:rsid w:val="50D331E9"/>
    <w:rsid w:val="50FC39E4"/>
    <w:rsid w:val="51E4640D"/>
    <w:rsid w:val="52790230"/>
    <w:rsid w:val="52B30B4A"/>
    <w:rsid w:val="540E3E22"/>
    <w:rsid w:val="56250239"/>
    <w:rsid w:val="57681A03"/>
    <w:rsid w:val="58BC728D"/>
    <w:rsid w:val="59A94BE5"/>
    <w:rsid w:val="59F65E86"/>
    <w:rsid w:val="5C601C59"/>
    <w:rsid w:val="5ED317BB"/>
    <w:rsid w:val="5EDB6C60"/>
    <w:rsid w:val="65913CD4"/>
    <w:rsid w:val="673F58BB"/>
    <w:rsid w:val="68D96400"/>
    <w:rsid w:val="69861495"/>
    <w:rsid w:val="69E658CD"/>
    <w:rsid w:val="6AB06526"/>
    <w:rsid w:val="6AC016B9"/>
    <w:rsid w:val="6B9D2F4E"/>
    <w:rsid w:val="6CFF5DF7"/>
    <w:rsid w:val="6D0145F1"/>
    <w:rsid w:val="6E087D88"/>
    <w:rsid w:val="6F0672E3"/>
    <w:rsid w:val="707B6CD7"/>
    <w:rsid w:val="71412EFE"/>
    <w:rsid w:val="714A5C5A"/>
    <w:rsid w:val="74F23DE0"/>
    <w:rsid w:val="74FC6F38"/>
    <w:rsid w:val="75082554"/>
    <w:rsid w:val="7680773A"/>
    <w:rsid w:val="7825372E"/>
    <w:rsid w:val="79113832"/>
    <w:rsid w:val="7A922874"/>
    <w:rsid w:val="7B445194"/>
    <w:rsid w:val="7C6821A7"/>
    <w:rsid w:val="7E3566D1"/>
    <w:rsid w:val="7F4339B5"/>
    <w:rsid w:val="7FA954DD"/>
    <w:rsid w:val="7FE7471C"/>
    <w:rsid w:val="7FEA0E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18"/>
      <w:szCs w:val="1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1.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2"/>
    <customShpInfo spid="_x0000_s1033"/>
    <customShpInfo spid="_x0000_s1034"/>
    <customShpInfo spid="_x0000_s1036"/>
    <customShpInfo spid="_x0000_s1037"/>
    <customShpInfo spid="_x0000_s1039"/>
    <customShpInfo spid="_x0000_s1045"/>
    <customShpInfo spid="_x0000_s1067"/>
    <customShpInfo spid="_x0000_s1068"/>
    <customShpInfo spid="_x0000_s1085"/>
    <customShpInfo spid="_x0000_s109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2172</Words>
  <Characters>9955</Characters>
  <TotalTime>2</TotalTime>
  <ScaleCrop>false</ScaleCrop>
  <LinksUpToDate>false</LinksUpToDate>
  <CharactersWithSpaces>11924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2023-07-03T16:27:00Z</dcterms:created>
  <dc:creator>Kingsoft-PDF</dc:creator>
  <cp:lastModifiedBy>了凡</cp:lastModifiedBy>
  <dcterms:modified xsi:type="dcterms:W3CDTF">2026-07-21T13:16:36Z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2023-07-03T16:27:04Z</vt:filetime>
  </property>
  <property fmtid="{D5CDD505-2E9C-101B-9397-08002B2CF9AE}" pid="4" name="UsrData">
    <vt:lpwstr>64a28650d4cdec001fc2882cwl</vt:lpwstr>
  </property>
  <property fmtid="{D5CDD505-2E9C-101B-9397-08002B2CF9AE}" pid="5" name="KSOProductBuildVer">
    <vt:lpwstr>2052-12.1.0.26895</vt:lpwstr>
  </property>
  <property fmtid="{D5CDD505-2E9C-101B-9397-08002B2CF9AE}" pid="6" name="ICV">
    <vt:lpwstr>CD05E0A9C30A437695C41E77F2DD367E_13</vt:lpwstr>
  </property>
  <property fmtid="{D5CDD505-2E9C-101B-9397-08002B2CF9AE}" pid="7" name="KSOTemplateDocerSaveRecord">
    <vt:lpwstr>eyJoZGlkIjoiOTQxODljYzNkZDBlYWVjMWNmYmNmM2UxZGZjNGYyM2UiLCJ1c2VySWQiOiI0NTEyNzI5NjkifQ==</vt:lpwstr>
  </property>
</Properties>
</file>