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F8F3A">
      <w:pPr>
        <w:widowControl/>
        <w:jc w:val="center"/>
        <w:rPr>
          <w:rFonts w:asciiTheme="minorEastAsia" w:hAnsiTheme="minorEastAsia" w:cstheme="minorEastAsia"/>
          <w:b/>
          <w:bCs/>
          <w:color w:val="000000"/>
          <w:kern w:val="0"/>
          <w:sz w:val="44"/>
          <w:szCs w:val="44"/>
          <w:lang w:bidi="ar"/>
        </w:rPr>
      </w:pPr>
    </w:p>
    <w:p w14:paraId="07069045">
      <w:pPr>
        <w:widowControl/>
        <w:jc w:val="left"/>
        <w:rPr>
          <w:rFonts w:asciiTheme="majorEastAsia" w:hAnsiTheme="majorEastAsia" w:eastAsiaTheme="majorEastAsia" w:cstheme="majorEastAsia"/>
          <w:color w:val="000000"/>
          <w:kern w:val="0"/>
          <w:sz w:val="28"/>
          <w:szCs w:val="28"/>
          <w:lang w:bidi="ar"/>
        </w:rPr>
      </w:pPr>
      <w:r>
        <w:rPr>
          <w:rFonts w:hint="eastAsia" w:asciiTheme="majorEastAsia" w:hAnsiTheme="majorEastAsia" w:eastAsiaTheme="majorEastAsia" w:cstheme="majorEastAsia"/>
          <w:color w:val="000000"/>
          <w:kern w:val="0"/>
          <w:sz w:val="28"/>
          <w:szCs w:val="28"/>
          <w:lang w:bidi="ar"/>
        </w:rPr>
        <w:t xml:space="preserve">                                    </w:t>
      </w:r>
    </w:p>
    <w:p w14:paraId="44BC907F">
      <w:pPr>
        <w:jc w:val="center"/>
        <w:rPr>
          <w:rFonts w:ascii="Arial" w:hAnsi="Arial" w:eastAsia="宋体" w:cs="Arial"/>
          <w:b/>
          <w:sz w:val="44"/>
          <w:szCs w:val="44"/>
        </w:rPr>
      </w:pPr>
      <w:r>
        <w:rPr>
          <w:rFonts w:ascii="Arial" w:hAnsi="Arial" w:eastAsia="宋体" w:cs="Arial"/>
          <w:b/>
          <w:sz w:val="44"/>
          <w:szCs w:val="44"/>
        </w:rPr>
        <w:t>INSTRUCTION MANUAL</w:t>
      </w:r>
    </w:p>
    <w:p w14:paraId="09679E76">
      <w:pPr>
        <w:jc w:val="center"/>
        <w:rPr>
          <w:rFonts w:ascii="Arial" w:hAnsi="Arial" w:eastAsia="宋体" w:cs="Arial"/>
          <w:b/>
          <w:sz w:val="44"/>
          <w:szCs w:val="44"/>
        </w:rPr>
      </w:pPr>
    </w:p>
    <w:p w14:paraId="3A44BE1D">
      <w:pPr>
        <w:pStyle w:val="2"/>
        <w:jc w:val="center"/>
        <w:rPr>
          <w:rFonts w:hint="eastAsia" w:eastAsia="宋体"/>
          <w:lang w:eastAsia="zh-CN"/>
        </w:rPr>
      </w:pPr>
    </w:p>
    <w:p w14:paraId="57F5A7C6">
      <w:pPr>
        <w:pStyle w:val="2"/>
        <w:jc w:val="center"/>
        <w:rPr>
          <w:rFonts w:hint="eastAsia" w:eastAsia="宋体"/>
          <w:lang w:eastAsia="zh-CN"/>
        </w:rPr>
      </w:pPr>
      <w:r>
        <w:drawing>
          <wp:anchor distT="0" distB="0" distL="114300" distR="114300" simplePos="0" relativeHeight="251671552" behindDoc="1" locked="0" layoutInCell="1" allowOverlap="1">
            <wp:simplePos x="0" y="0"/>
            <wp:positionH relativeFrom="column">
              <wp:posOffset>2405380</wp:posOffset>
            </wp:positionH>
            <wp:positionV relativeFrom="paragraph">
              <wp:posOffset>9525</wp:posOffset>
            </wp:positionV>
            <wp:extent cx="2099310" cy="1946275"/>
            <wp:effectExtent l="0" t="0" r="5715" b="6350"/>
            <wp:wrapThrough wrapText="bothSides">
              <wp:wrapPolygon>
                <wp:start x="0" y="0"/>
                <wp:lineTo x="0" y="21459"/>
                <wp:lineTo x="21463" y="21459"/>
                <wp:lineTo x="21463" y="0"/>
                <wp:lineTo x="0" y="0"/>
              </wp:wrapPolygon>
            </wp:wrapThrough>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4"/>
                    <a:stretch>
                      <a:fillRect/>
                    </a:stretch>
                  </pic:blipFill>
                  <pic:spPr>
                    <a:xfrm>
                      <a:off x="0" y="0"/>
                      <a:ext cx="2099310" cy="1946275"/>
                    </a:xfrm>
                    <a:prstGeom prst="rect">
                      <a:avLst/>
                    </a:prstGeom>
                    <a:noFill/>
                    <a:ln>
                      <a:noFill/>
                    </a:ln>
                  </pic:spPr>
                </pic:pic>
              </a:graphicData>
            </a:graphic>
          </wp:anchor>
        </w:drawing>
      </w:r>
    </w:p>
    <w:p w14:paraId="1687B3F1">
      <w:pPr>
        <w:pStyle w:val="2"/>
        <w:jc w:val="center"/>
        <w:rPr>
          <w:rFonts w:hint="eastAsia" w:eastAsia="宋体"/>
          <w:lang w:eastAsia="zh-CN"/>
        </w:rPr>
      </w:pPr>
    </w:p>
    <w:p w14:paraId="36DACF3B">
      <w:pPr>
        <w:pStyle w:val="2"/>
        <w:jc w:val="center"/>
        <w:rPr>
          <w:rFonts w:hint="eastAsia" w:eastAsia="宋体"/>
          <w:lang w:eastAsia="zh-CN"/>
        </w:rPr>
      </w:pPr>
    </w:p>
    <w:p w14:paraId="4EB816E3">
      <w:pPr>
        <w:pStyle w:val="2"/>
        <w:jc w:val="center"/>
        <w:rPr>
          <w:rFonts w:hint="eastAsia" w:eastAsia="宋体"/>
          <w:lang w:eastAsia="zh-CN"/>
        </w:rPr>
      </w:pPr>
    </w:p>
    <w:p w14:paraId="33C79317">
      <w:pPr>
        <w:pStyle w:val="2"/>
        <w:jc w:val="center"/>
        <w:rPr>
          <w:rFonts w:hint="eastAsia" w:eastAsia="宋体"/>
          <w:lang w:eastAsia="zh-CN"/>
        </w:rPr>
      </w:pPr>
    </w:p>
    <w:p w14:paraId="0760E58F">
      <w:pPr>
        <w:pStyle w:val="2"/>
        <w:jc w:val="center"/>
        <w:rPr>
          <w:rFonts w:hint="eastAsia" w:eastAsia="宋体"/>
          <w:lang w:eastAsia="zh-CN"/>
        </w:rPr>
      </w:pPr>
    </w:p>
    <w:p w14:paraId="33D8DB6C">
      <w:pPr>
        <w:pStyle w:val="2"/>
        <w:jc w:val="center"/>
        <w:rPr>
          <w:rFonts w:hint="eastAsia" w:eastAsia="宋体"/>
          <w:lang w:eastAsia="zh-CN"/>
        </w:rPr>
      </w:pPr>
      <w:bookmarkStart w:id="1" w:name="_GoBack"/>
    </w:p>
    <w:bookmarkEnd w:id="1"/>
    <w:p w14:paraId="4B17BE57">
      <w:pPr>
        <w:pStyle w:val="2"/>
        <w:jc w:val="center"/>
        <w:rPr>
          <w:rFonts w:hint="eastAsia" w:eastAsia="宋体"/>
          <w:lang w:eastAsia="zh-CN"/>
        </w:rPr>
      </w:pPr>
    </w:p>
    <w:p w14:paraId="61931894">
      <w:pPr>
        <w:jc w:val="center"/>
        <w:rPr>
          <w:rFonts w:ascii="Arial" w:hAnsi="Arial" w:cs="Arial"/>
          <w:b/>
          <w:sz w:val="24"/>
        </w:rPr>
      </w:pPr>
    </w:p>
    <w:p w14:paraId="3C03A5F9">
      <w:pPr>
        <w:jc w:val="center"/>
        <w:rPr>
          <w:rFonts w:ascii="Arial" w:hAnsi="Arial" w:cs="Arial"/>
          <w:b/>
          <w:sz w:val="40"/>
          <w:szCs w:val="40"/>
        </w:rPr>
      </w:pPr>
      <w:r>
        <w:rPr>
          <w:rFonts w:ascii="Arial" w:hAnsi="Arial" w:cs="Arial"/>
          <w:b/>
          <w:sz w:val="40"/>
          <w:szCs w:val="40"/>
        </w:rPr>
        <w:t>4</w:t>
      </w:r>
      <w:r>
        <w:rPr>
          <w:rFonts w:hint="eastAsia" w:ascii="Arial" w:hAnsi="Arial" w:cs="Arial"/>
          <w:b/>
          <w:sz w:val="40"/>
          <w:szCs w:val="40"/>
          <w:lang w:val="en-US" w:eastAsia="zh-CN"/>
        </w:rPr>
        <w:t>L</w:t>
      </w:r>
      <w:r>
        <w:rPr>
          <w:rFonts w:ascii="Arial" w:hAnsi="Arial" w:cs="Arial"/>
          <w:b/>
          <w:sz w:val="40"/>
          <w:szCs w:val="40"/>
        </w:rPr>
        <w:t xml:space="preserve"> Air Fryer</w:t>
      </w:r>
    </w:p>
    <w:p w14:paraId="730314B3">
      <w:pPr>
        <w:jc w:val="center"/>
        <w:rPr>
          <w:rFonts w:hint="default" w:ascii="Arial" w:hAnsi="Arial" w:cs="Arial" w:eastAsiaTheme="minorEastAsia"/>
          <w:b/>
          <w:sz w:val="28"/>
          <w:szCs w:val="28"/>
          <w:lang w:val="en-US" w:eastAsia="zh-CN"/>
        </w:rPr>
      </w:pPr>
      <w:r>
        <w:rPr>
          <w:rFonts w:ascii="Arial" w:hAnsi="Arial" w:cs="Arial"/>
          <w:b/>
          <w:sz w:val="28"/>
          <w:szCs w:val="28"/>
        </w:rPr>
        <w:t xml:space="preserve">MODEL: </w:t>
      </w:r>
      <w:r>
        <w:rPr>
          <w:rFonts w:hint="eastAsia" w:ascii="Arial" w:hAnsi="Arial" w:cs="Arial"/>
          <w:b/>
          <w:sz w:val="28"/>
          <w:szCs w:val="28"/>
          <w:lang w:val="en-US" w:eastAsia="zh-CN"/>
        </w:rPr>
        <w:t>GSE028FT</w:t>
      </w:r>
    </w:p>
    <w:p w14:paraId="583E0FA9">
      <w:pPr>
        <w:jc w:val="center"/>
        <w:rPr>
          <w:rFonts w:ascii="Arial" w:hAnsi="Arial" w:cs="Arial"/>
          <w:b/>
          <w:sz w:val="24"/>
        </w:rPr>
      </w:pPr>
      <w:r>
        <w:rPr>
          <w:rFonts w:hint="eastAsia" w:ascii="Arial" w:hAnsi="Arial" w:cs="Arial"/>
          <w:b/>
          <w:sz w:val="24"/>
        </w:rPr>
        <w:t xml:space="preserve">  </w:t>
      </w:r>
    </w:p>
    <w:p w14:paraId="0A9BF70F">
      <w:pPr>
        <w:jc w:val="center"/>
        <w:rPr>
          <w:rFonts w:ascii="Arial" w:hAnsi="Arial" w:cs="Arial"/>
          <w:sz w:val="24"/>
        </w:rPr>
      </w:pPr>
    </w:p>
    <w:p w14:paraId="4787CA32">
      <w:pPr>
        <w:jc w:val="center"/>
        <w:rPr>
          <w:rFonts w:ascii="Arial" w:hAnsi="Arial" w:cs="Arial"/>
          <w:sz w:val="24"/>
        </w:rPr>
      </w:pPr>
    </w:p>
    <w:p w14:paraId="30E503F1">
      <w:pPr>
        <w:jc w:val="center"/>
        <w:rPr>
          <w:rFonts w:ascii="Arial" w:hAnsi="Arial" w:cs="Arial"/>
          <w:sz w:val="24"/>
        </w:rPr>
      </w:pPr>
    </w:p>
    <w:p w14:paraId="1C61AB15">
      <w:pPr>
        <w:jc w:val="center"/>
        <w:rPr>
          <w:rFonts w:ascii="Arial" w:hAnsi="Arial" w:cs="Arial"/>
          <w:bCs/>
          <w:sz w:val="24"/>
        </w:rPr>
      </w:pPr>
      <w:r>
        <w:rPr>
          <w:rFonts w:ascii="Arial" w:hAnsi="Arial" w:cs="Arial"/>
          <w:bCs/>
          <w:sz w:val="24"/>
        </w:rPr>
        <w:t>HOUSEHOLD USE ONLY</w:t>
      </w:r>
    </w:p>
    <w:p w14:paraId="69ECF3AF">
      <w:pPr>
        <w:jc w:val="center"/>
        <w:rPr>
          <w:rFonts w:ascii="Arial" w:hAnsi="Arial" w:cs="Arial"/>
          <w:bCs/>
          <w:sz w:val="24"/>
        </w:rPr>
      </w:pPr>
    </w:p>
    <w:p w14:paraId="424D5D1C">
      <w:pPr>
        <w:jc w:val="center"/>
        <w:rPr>
          <w:rFonts w:ascii="Arial" w:hAnsi="Arial" w:cs="Arial"/>
          <w:b/>
          <w:sz w:val="22"/>
          <w:szCs w:val="22"/>
        </w:rPr>
      </w:pPr>
      <w:r>
        <w:rPr>
          <w:rFonts w:ascii="Arial" w:hAnsi="Arial" w:cs="Arial"/>
          <w:b/>
          <w:sz w:val="22"/>
          <w:szCs w:val="22"/>
        </w:rPr>
        <w:t xml:space="preserve">Please read the manual carefully before use. </w:t>
      </w:r>
    </w:p>
    <w:p w14:paraId="2CF9E187">
      <w:pPr>
        <w:jc w:val="center"/>
        <w:rPr>
          <w:rFonts w:ascii="Arial" w:hAnsi="Arial" w:cs="Arial"/>
          <w:bCs/>
          <w:sz w:val="22"/>
          <w:szCs w:val="22"/>
        </w:rPr>
      </w:pPr>
      <w:r>
        <w:rPr>
          <w:rFonts w:ascii="Arial" w:hAnsi="Arial" w:cs="Arial"/>
          <w:bCs/>
          <w:sz w:val="22"/>
          <w:szCs w:val="22"/>
        </w:rPr>
        <w:t>Thank you for your purchase of our air fryer. To confirm correct operation and your safety, please read this manual carefully before use and retain it for further reference.</w:t>
      </w:r>
    </w:p>
    <w:p w14:paraId="3D9CF3DD">
      <w:pPr>
        <w:rPr>
          <w:rFonts w:ascii="Arial" w:hAnsi="Arial" w:cs="Arial"/>
          <w:b/>
          <w:bCs/>
          <w:sz w:val="24"/>
        </w:rPr>
      </w:pPr>
      <w:r>
        <w:rPr>
          <w:rFonts w:ascii="Arial" w:hAnsi="Arial" w:cs="Arial"/>
          <w:b/>
          <w:bCs/>
          <w:sz w:val="24"/>
        </w:rPr>
        <w:t>IMPORTANT SAFEGUARDS</w:t>
      </w:r>
    </w:p>
    <w:p w14:paraId="7ACBBE9F">
      <w:pPr>
        <w:rPr>
          <w:rFonts w:ascii="Arial" w:hAnsi="Arial" w:cs="Arial"/>
          <w:b/>
          <w:bCs/>
          <w:sz w:val="24"/>
        </w:rPr>
      </w:pPr>
    </w:p>
    <w:p w14:paraId="49444C63">
      <w:pPr>
        <w:numPr>
          <w:ilvl w:val="0"/>
          <w:numId w:val="1"/>
        </w:numPr>
        <w:ind w:left="450" w:hanging="270"/>
        <w:rPr>
          <w:rFonts w:ascii="Arial" w:hAnsi="Arial" w:cs="Arial"/>
          <w:sz w:val="22"/>
          <w:szCs w:val="22"/>
        </w:rPr>
      </w:pPr>
      <w:r>
        <w:rPr>
          <w:rFonts w:ascii="Arial" w:hAnsi="Arial" w:cs="Arial"/>
          <w:sz w:val="22"/>
          <w:szCs w:val="22"/>
        </w:rPr>
        <w:t>This product is not intended for use by children. Keep the product out of the reach of children and pets.  Extra caution is necessary when using this appliance near children.</w:t>
      </w:r>
    </w:p>
    <w:p w14:paraId="5C334968">
      <w:pPr>
        <w:numPr>
          <w:ilvl w:val="0"/>
          <w:numId w:val="1"/>
        </w:numPr>
        <w:ind w:left="450" w:hanging="270"/>
        <w:rPr>
          <w:rFonts w:ascii="Arial" w:hAnsi="Arial" w:cs="Arial"/>
          <w:sz w:val="22"/>
          <w:szCs w:val="22"/>
        </w:rPr>
      </w:pPr>
      <w:r>
        <w:rPr>
          <w:rFonts w:ascii="Arial" w:hAnsi="Arial" w:cs="Arial"/>
          <w:sz w:val="22"/>
          <w:szCs w:val="22"/>
        </w:rPr>
        <w:t>Always ensure the product is unplugged from the electrical outlet and allowed to cool before assembling, disassembling, relocating, or cleaning it.</w:t>
      </w:r>
    </w:p>
    <w:p w14:paraId="3693F3A6">
      <w:pPr>
        <w:numPr>
          <w:ilvl w:val="0"/>
          <w:numId w:val="1"/>
        </w:numPr>
        <w:ind w:left="450" w:hanging="270"/>
        <w:rPr>
          <w:rFonts w:ascii="Arial" w:hAnsi="Arial" w:cs="Arial"/>
          <w:sz w:val="22"/>
          <w:szCs w:val="22"/>
        </w:rPr>
      </w:pPr>
      <w:r>
        <w:rPr>
          <w:rFonts w:ascii="Arial" w:hAnsi="Arial" w:cs="Arial"/>
          <w:b/>
          <w:bCs/>
          <w:sz w:val="22"/>
          <w:szCs w:val="22"/>
        </w:rPr>
        <w:t>DO NOT</w:t>
      </w:r>
      <w:r>
        <w:rPr>
          <w:rFonts w:ascii="Arial" w:hAnsi="Arial" w:cs="Arial"/>
          <w:sz w:val="22"/>
          <w:szCs w:val="22"/>
        </w:rPr>
        <w:t xml:space="preserve"> leave the product unattended while it is in use. Always unplug the product from the electrical outlet when not in use.</w:t>
      </w:r>
    </w:p>
    <w:p w14:paraId="64F6EB1D">
      <w:pPr>
        <w:numPr>
          <w:ilvl w:val="0"/>
          <w:numId w:val="1"/>
        </w:numPr>
        <w:ind w:left="450" w:hanging="270"/>
        <w:rPr>
          <w:rFonts w:ascii="Arial" w:hAnsi="Arial" w:cs="Arial"/>
          <w:sz w:val="22"/>
          <w:szCs w:val="22"/>
        </w:rPr>
      </w:pPr>
      <w:r>
        <w:rPr>
          <w:rFonts w:ascii="Arial" w:hAnsi="Arial" w:cs="Arial"/>
          <w:b/>
          <w:bCs/>
          <w:sz w:val="22"/>
          <w:szCs w:val="22"/>
        </w:rPr>
        <w:t>DO NOT</w:t>
      </w:r>
      <w:r>
        <w:rPr>
          <w:rFonts w:ascii="Arial" w:hAnsi="Arial" w:cs="Arial"/>
          <w:sz w:val="22"/>
          <w:szCs w:val="22"/>
        </w:rPr>
        <w:t xml:space="preserve"> immerse the base, power cord, or plug of this product in; or expose the power cord or plug to water or other liquids.</w:t>
      </w:r>
    </w:p>
    <w:p w14:paraId="6FA6A022">
      <w:pPr>
        <w:numPr>
          <w:ilvl w:val="0"/>
          <w:numId w:val="1"/>
        </w:numPr>
        <w:tabs>
          <w:tab w:val="left" w:pos="450"/>
        </w:tabs>
        <w:ind w:left="540"/>
        <w:rPr>
          <w:rFonts w:ascii="Arial" w:hAnsi="Arial" w:cs="Arial"/>
          <w:sz w:val="22"/>
          <w:szCs w:val="22"/>
        </w:rPr>
      </w:pPr>
      <w:r>
        <w:rPr>
          <w:rFonts w:ascii="Arial" w:hAnsi="Arial" w:cs="Arial"/>
          <w:sz w:val="22"/>
          <w:szCs w:val="22"/>
        </w:rPr>
        <w:t xml:space="preserve">Take proper precautions to prevent burns, fire, or personal or property damage. </w:t>
      </w:r>
    </w:p>
    <w:p w14:paraId="665A2811">
      <w:pPr>
        <w:numPr>
          <w:ilvl w:val="0"/>
          <w:numId w:val="1"/>
        </w:numPr>
        <w:ind w:left="450" w:hanging="270"/>
        <w:rPr>
          <w:rFonts w:ascii="Arial" w:hAnsi="Arial" w:cs="Arial"/>
          <w:sz w:val="22"/>
          <w:szCs w:val="22"/>
        </w:rPr>
      </w:pPr>
      <w:r>
        <w:rPr>
          <w:rFonts w:ascii="Arial" w:hAnsi="Arial" w:cs="Arial"/>
          <w:b/>
          <w:bCs/>
          <w:sz w:val="22"/>
          <w:szCs w:val="22"/>
        </w:rPr>
        <w:t>DO NOT</w:t>
      </w:r>
      <w:r>
        <w:rPr>
          <w:rFonts w:ascii="Arial" w:hAnsi="Arial" w:cs="Arial"/>
          <w:sz w:val="22"/>
          <w:szCs w:val="22"/>
        </w:rPr>
        <w:t xml:space="preserve"> use attachments not recommended or sold by the product manufacturer. Attachments may become hot during use. Allow any attachments to cool before handling them.</w:t>
      </w:r>
    </w:p>
    <w:p w14:paraId="2BC00DC9">
      <w:pPr>
        <w:numPr>
          <w:ilvl w:val="0"/>
          <w:numId w:val="1"/>
        </w:numPr>
        <w:ind w:left="540"/>
        <w:rPr>
          <w:rFonts w:ascii="Arial" w:hAnsi="Arial" w:cs="Arial"/>
          <w:sz w:val="22"/>
          <w:szCs w:val="22"/>
        </w:rPr>
      </w:pPr>
      <w:r>
        <w:rPr>
          <w:rFonts w:ascii="Arial" w:hAnsi="Arial" w:cs="Arial"/>
          <w:b/>
          <w:bCs/>
          <w:sz w:val="22"/>
          <w:szCs w:val="22"/>
        </w:rPr>
        <w:t>DO NOT</w:t>
      </w:r>
      <w:r>
        <w:rPr>
          <w:rFonts w:ascii="Arial" w:hAnsi="Arial" w:cs="Arial"/>
          <w:sz w:val="22"/>
          <w:szCs w:val="22"/>
        </w:rPr>
        <w:t xml:space="preserve"> place on or near a gas or electric burner, in a heated oven, or other heated surfaces.</w:t>
      </w:r>
    </w:p>
    <w:p w14:paraId="01DDAA4B">
      <w:pPr>
        <w:numPr>
          <w:ilvl w:val="0"/>
          <w:numId w:val="1"/>
        </w:numPr>
        <w:ind w:left="540"/>
        <w:rPr>
          <w:rFonts w:ascii="Arial" w:hAnsi="Arial" w:cs="Arial"/>
          <w:sz w:val="22"/>
          <w:szCs w:val="22"/>
        </w:rPr>
      </w:pPr>
      <w:r>
        <w:rPr>
          <w:rFonts w:ascii="Arial" w:hAnsi="Arial" w:cs="Arial"/>
          <w:sz w:val="22"/>
          <w:szCs w:val="22"/>
        </w:rPr>
        <w:t>Use extreme caution when moving an appliance containing hot food, water, or other liquids.</w:t>
      </w:r>
    </w:p>
    <w:p w14:paraId="2FDAC3A8">
      <w:pPr>
        <w:numPr>
          <w:ilvl w:val="0"/>
          <w:numId w:val="1"/>
        </w:numPr>
        <w:ind w:left="540"/>
        <w:rPr>
          <w:rFonts w:ascii="Arial" w:hAnsi="Arial" w:cs="Arial"/>
          <w:sz w:val="22"/>
          <w:szCs w:val="22"/>
        </w:rPr>
      </w:pPr>
      <w:r>
        <w:rPr>
          <w:rFonts w:ascii="Arial" w:hAnsi="Arial" w:cs="Arial"/>
          <w:sz w:val="22"/>
          <w:szCs w:val="22"/>
        </w:rPr>
        <w:t>Use the product in a well-ventilated area. Keep at least 4-6 inches of space on all sides of the product to allow adequate air circulation.</w:t>
      </w:r>
    </w:p>
    <w:p w14:paraId="7690D7A7">
      <w:pPr>
        <w:numPr>
          <w:ilvl w:val="0"/>
          <w:numId w:val="1"/>
        </w:numPr>
        <w:ind w:left="540"/>
        <w:rPr>
          <w:rFonts w:ascii="Arial" w:hAnsi="Arial" w:cs="Arial"/>
          <w:sz w:val="22"/>
          <w:szCs w:val="22"/>
        </w:rPr>
      </w:pPr>
      <w:r>
        <w:rPr>
          <w:rFonts w:ascii="Arial" w:hAnsi="Arial" w:cs="Arial"/>
          <w:sz w:val="22"/>
          <w:szCs w:val="22"/>
        </w:rPr>
        <w:t xml:space="preserve">Use appliance on a table or flat surface. </w:t>
      </w:r>
    </w:p>
    <w:p w14:paraId="2DAE076C">
      <w:pPr>
        <w:numPr>
          <w:ilvl w:val="0"/>
          <w:numId w:val="1"/>
        </w:numPr>
        <w:ind w:left="540"/>
        <w:rPr>
          <w:rFonts w:ascii="Arial" w:hAnsi="Arial" w:cs="Arial"/>
          <w:sz w:val="22"/>
          <w:szCs w:val="22"/>
        </w:rPr>
      </w:pPr>
      <w:r>
        <w:rPr>
          <w:rFonts w:ascii="Arial" w:hAnsi="Arial" w:cs="Arial"/>
          <w:sz w:val="22"/>
          <w:szCs w:val="22"/>
        </w:rPr>
        <w:t>Keep the product away from curtains, wall coverings, clothing, dishtowels, or other flammable materials.</w:t>
      </w:r>
    </w:p>
    <w:p w14:paraId="085F877D">
      <w:pPr>
        <w:numPr>
          <w:ilvl w:val="0"/>
          <w:numId w:val="1"/>
        </w:numPr>
        <w:ind w:left="540"/>
        <w:rPr>
          <w:rFonts w:ascii="Arial" w:hAnsi="Arial" w:cs="Arial"/>
          <w:sz w:val="22"/>
          <w:szCs w:val="22"/>
        </w:rPr>
      </w:pPr>
      <w:r>
        <w:rPr>
          <w:rFonts w:ascii="Arial" w:hAnsi="Arial" w:cs="Arial"/>
          <w:b/>
          <w:bCs/>
          <w:sz w:val="22"/>
          <w:szCs w:val="22"/>
        </w:rPr>
        <w:t>DO NOT</w:t>
      </w:r>
      <w:r>
        <w:rPr>
          <w:rFonts w:ascii="Arial" w:hAnsi="Arial" w:cs="Arial"/>
          <w:sz w:val="22"/>
          <w:szCs w:val="22"/>
        </w:rPr>
        <w:t xml:space="preserve"> plug or unplug the product from the electrical outlet with a wet hand.</w:t>
      </w:r>
    </w:p>
    <w:p w14:paraId="53DD844D">
      <w:pPr>
        <w:numPr>
          <w:ilvl w:val="0"/>
          <w:numId w:val="1"/>
        </w:numPr>
        <w:ind w:left="540"/>
        <w:rPr>
          <w:rFonts w:ascii="Arial" w:hAnsi="Arial" w:cs="Arial"/>
          <w:sz w:val="22"/>
          <w:szCs w:val="22"/>
        </w:rPr>
      </w:pPr>
      <w:r>
        <w:rPr>
          <w:rFonts w:ascii="Arial" w:hAnsi="Arial" w:cs="Arial"/>
          <w:sz w:val="22"/>
          <w:szCs w:val="22"/>
        </w:rPr>
        <w:t xml:space="preserve">This product is intended solely for non-commercial, non-industrial, household use in cooking food for human consumption; </w:t>
      </w:r>
      <w:r>
        <w:rPr>
          <w:rFonts w:ascii="Arial" w:hAnsi="Arial" w:cs="Arial"/>
          <w:b/>
          <w:bCs/>
          <w:sz w:val="22"/>
          <w:szCs w:val="22"/>
        </w:rPr>
        <w:t>DO NOT</w:t>
      </w:r>
      <w:r>
        <w:rPr>
          <w:rFonts w:ascii="Arial" w:hAnsi="Arial" w:cs="Arial"/>
          <w:sz w:val="22"/>
          <w:szCs w:val="22"/>
        </w:rPr>
        <w:t xml:space="preserve"> use the product </w:t>
      </w:r>
      <w:r>
        <w:rPr>
          <w:rFonts w:ascii="Arial" w:hAnsi="Arial" w:cs="Arial"/>
          <w:sz w:val="22"/>
          <w:szCs w:val="22"/>
          <w:lang w:eastAsia="zh-TW"/>
        </w:rPr>
        <w:t>outdoors</w:t>
      </w:r>
      <w:r>
        <w:rPr>
          <w:rFonts w:ascii="Arial" w:hAnsi="Arial" w:cs="Arial"/>
          <w:sz w:val="22"/>
          <w:szCs w:val="22"/>
        </w:rPr>
        <w:t xml:space="preserve"> or for any other purpose.</w:t>
      </w:r>
    </w:p>
    <w:p w14:paraId="74295928">
      <w:pPr>
        <w:numPr>
          <w:ilvl w:val="0"/>
          <w:numId w:val="1"/>
        </w:numPr>
        <w:ind w:left="540"/>
        <w:rPr>
          <w:rFonts w:ascii="Arial" w:hAnsi="Arial" w:cs="Arial"/>
          <w:sz w:val="22"/>
          <w:szCs w:val="22"/>
        </w:rPr>
      </w:pPr>
      <w:r>
        <w:rPr>
          <w:rFonts w:ascii="Arial" w:hAnsi="Arial" w:cs="Arial"/>
          <w:b/>
          <w:bCs/>
          <w:sz w:val="22"/>
          <w:szCs w:val="22"/>
        </w:rPr>
        <w:t>DO NOT</w:t>
      </w:r>
      <w:r>
        <w:rPr>
          <w:rFonts w:ascii="Arial" w:hAnsi="Arial" w:cs="Arial"/>
          <w:sz w:val="22"/>
          <w:szCs w:val="22"/>
        </w:rPr>
        <w:t xml:space="preserve"> let the cord hang over the edge of a table or counter where it may be tripped over or pulled.</w:t>
      </w:r>
    </w:p>
    <w:p w14:paraId="714E55E7">
      <w:pPr>
        <w:numPr>
          <w:ilvl w:val="0"/>
          <w:numId w:val="1"/>
        </w:numPr>
        <w:ind w:left="540"/>
        <w:rPr>
          <w:rFonts w:ascii="Arial" w:hAnsi="Arial" w:cs="Arial"/>
          <w:sz w:val="22"/>
          <w:szCs w:val="22"/>
        </w:rPr>
      </w:pPr>
      <w:r>
        <w:rPr>
          <w:rFonts w:ascii="Arial" w:hAnsi="Arial" w:cs="Arial"/>
          <w:b/>
          <w:bCs/>
          <w:sz w:val="22"/>
          <w:szCs w:val="22"/>
        </w:rPr>
        <w:t>DO NOT</w:t>
      </w:r>
      <w:r>
        <w:rPr>
          <w:rFonts w:ascii="Arial" w:hAnsi="Arial" w:cs="Arial"/>
          <w:sz w:val="22"/>
          <w:szCs w:val="22"/>
        </w:rPr>
        <w:t xml:space="preserve"> allow the cord to touch hot surfaces.</w:t>
      </w:r>
    </w:p>
    <w:p w14:paraId="65428137">
      <w:pPr>
        <w:numPr>
          <w:ilvl w:val="0"/>
          <w:numId w:val="1"/>
        </w:numPr>
        <w:ind w:left="540"/>
        <w:rPr>
          <w:rFonts w:ascii="Arial" w:hAnsi="Arial" w:cs="Arial"/>
          <w:sz w:val="22"/>
          <w:szCs w:val="22"/>
        </w:rPr>
      </w:pPr>
      <w:r>
        <w:rPr>
          <w:rFonts w:ascii="Arial" w:hAnsi="Arial" w:cs="Arial"/>
          <w:b/>
          <w:bCs/>
          <w:sz w:val="22"/>
          <w:szCs w:val="22"/>
        </w:rPr>
        <w:t>DO NOT</w:t>
      </w:r>
      <w:r>
        <w:rPr>
          <w:rFonts w:ascii="Arial" w:hAnsi="Arial" w:cs="Arial"/>
          <w:sz w:val="22"/>
          <w:szCs w:val="22"/>
        </w:rPr>
        <w:t xml:space="preserve"> operate the appliance if it has a damaged power cord or plug, if wires are exposed, if it malfunctions, if it is dropped or damaged, or if the motor housing is dropped in or exposed to water. </w:t>
      </w:r>
    </w:p>
    <w:p w14:paraId="43641663">
      <w:pPr>
        <w:numPr>
          <w:ilvl w:val="0"/>
          <w:numId w:val="1"/>
        </w:numPr>
        <w:ind w:left="540"/>
        <w:rPr>
          <w:rFonts w:ascii="Arial" w:hAnsi="Arial" w:cs="Arial"/>
          <w:sz w:val="22"/>
          <w:szCs w:val="22"/>
        </w:rPr>
      </w:pPr>
      <w:r>
        <w:rPr>
          <w:rFonts w:ascii="Arial" w:hAnsi="Arial" w:cs="Arial"/>
          <w:sz w:val="22"/>
          <w:szCs w:val="22"/>
        </w:rPr>
        <w:t>This product has no user-serviceable parts.</w:t>
      </w:r>
    </w:p>
    <w:p w14:paraId="71BBB405">
      <w:pPr>
        <w:numPr>
          <w:ilvl w:val="0"/>
          <w:numId w:val="1"/>
        </w:numPr>
        <w:ind w:left="540"/>
        <w:rPr>
          <w:rFonts w:ascii="Arial" w:hAnsi="Arial" w:cs="Arial"/>
          <w:sz w:val="22"/>
          <w:szCs w:val="22"/>
        </w:rPr>
      </w:pPr>
      <w:r>
        <w:rPr>
          <w:rFonts w:ascii="Arial" w:hAnsi="Arial" w:cs="Arial"/>
          <w:b/>
          <w:bCs/>
          <w:sz w:val="22"/>
          <w:szCs w:val="22"/>
        </w:rPr>
        <w:t>DO NOT</w:t>
      </w:r>
      <w:r>
        <w:rPr>
          <w:rFonts w:ascii="Arial" w:hAnsi="Arial" w:cs="Arial"/>
          <w:sz w:val="22"/>
          <w:szCs w:val="22"/>
        </w:rPr>
        <w:t xml:space="preserve"> attempt to examine or repair this product yourself. Only qualified service personnel should perform any service.</w:t>
      </w:r>
    </w:p>
    <w:p w14:paraId="48F61EC6">
      <w:pPr>
        <w:numPr>
          <w:ilvl w:val="0"/>
          <w:numId w:val="1"/>
        </w:numPr>
        <w:ind w:left="540"/>
        <w:rPr>
          <w:rFonts w:ascii="Arial" w:hAnsi="Arial" w:cs="Arial"/>
          <w:sz w:val="22"/>
          <w:szCs w:val="22"/>
        </w:rPr>
      </w:pPr>
      <w:r>
        <w:rPr>
          <w:rFonts w:ascii="Arial" w:hAnsi="Arial" w:cs="Arial"/>
          <w:b/>
          <w:bCs/>
          <w:sz w:val="22"/>
          <w:szCs w:val="22"/>
        </w:rPr>
        <w:t>DO NOT</w:t>
      </w:r>
      <w:r>
        <w:rPr>
          <w:rFonts w:ascii="Arial" w:hAnsi="Arial" w:cs="Arial"/>
          <w:sz w:val="22"/>
          <w:szCs w:val="22"/>
        </w:rPr>
        <w:t xml:space="preserve"> put any stress on the power cord where it connects to the product, as the power cord could fray and break.</w:t>
      </w:r>
    </w:p>
    <w:p w14:paraId="148140BB">
      <w:pPr>
        <w:rPr>
          <w:rFonts w:ascii="Arial" w:hAnsi="Arial" w:cs="Arial"/>
          <w:sz w:val="22"/>
          <w:szCs w:val="22"/>
        </w:rPr>
      </w:pPr>
    </w:p>
    <w:p w14:paraId="144B3301">
      <w:pPr>
        <w:rPr>
          <w:rFonts w:ascii="Arial" w:hAnsi="Arial" w:cs="Arial"/>
          <w:b/>
          <w:bCs/>
          <w:sz w:val="24"/>
        </w:rPr>
      </w:pPr>
      <w:r>
        <w:rPr>
          <w:rFonts w:ascii="Arial" w:hAnsi="Arial" w:cs="Arial"/>
          <w:b/>
          <w:bCs/>
          <w:sz w:val="24"/>
        </w:rPr>
        <w:t>INTRODUCTION</w:t>
      </w:r>
    </w:p>
    <w:p w14:paraId="23F06D34">
      <w:pPr>
        <w:rPr>
          <w:rFonts w:ascii="Arial" w:hAnsi="Arial" w:cs="Arial"/>
          <w:sz w:val="22"/>
          <w:szCs w:val="22"/>
          <w:lang w:eastAsia="en-US"/>
        </w:rPr>
      </w:pPr>
      <w:r>
        <w:rPr>
          <w:rFonts w:ascii="Arial" w:hAnsi="Arial" w:cs="Arial"/>
          <w:sz w:val="22"/>
          <w:szCs w:val="22"/>
          <w:lang w:eastAsia="en-US"/>
        </w:rPr>
        <w:t>This air fryer offers a simple and healthy way to prepare your favorite foods. Using rapid hot air circulation and a top grill, it cooks a variety of dishes evenly. Best of all, it heats food from all directions, often requiring little to no oil.</w:t>
      </w:r>
    </w:p>
    <w:p w14:paraId="599A3470">
      <w:pPr>
        <w:rPr>
          <w:rFonts w:ascii="Arial" w:hAnsi="Arial" w:eastAsia="KaiTi_GB2312" w:cs="Arial"/>
          <w:b/>
          <w:bCs/>
          <w:sz w:val="24"/>
        </w:rPr>
      </w:pPr>
    </w:p>
    <w:p w14:paraId="0BDA90A5">
      <w:pPr>
        <w:rPr>
          <w:rFonts w:ascii="Arial" w:hAnsi="Arial" w:eastAsia="黑体" w:cs="Arial"/>
          <w:b/>
          <w:color w:val="FFFFFF"/>
          <w:w w:val="80"/>
          <w:sz w:val="24"/>
          <w:shd w:val="clear" w:color="auto" w:fill="000000"/>
        </w:rPr>
      </w:pPr>
      <w:r>
        <w:rPr>
          <w:rFonts w:ascii="Arial" w:hAnsi="Arial" w:eastAsia="KaiTi_GB2312" w:cs="Arial"/>
          <w:b/>
          <w:bCs/>
          <w:sz w:val="24"/>
        </w:rPr>
        <w:t>SPECIFICATIONS</w:t>
      </w:r>
      <w:bookmarkStart w:id="0" w:name="_Hlk192772204"/>
    </w:p>
    <w:tbl>
      <w:tblPr>
        <w:tblStyle w:val="3"/>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4"/>
        <w:gridCol w:w="2574"/>
      </w:tblGrid>
      <w:tr w14:paraId="3D0E9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574" w:type="dxa"/>
            <w:shd w:val="clear" w:color="auto" w:fill="auto"/>
          </w:tcPr>
          <w:p w14:paraId="5AEBC941">
            <w:pPr>
              <w:jc w:val="right"/>
              <w:rPr>
                <w:rFonts w:ascii="Arial" w:hAnsi="Arial" w:eastAsia="KaiTi_GB2312" w:cs="Arial"/>
                <w:bCs/>
                <w:sz w:val="22"/>
                <w:szCs w:val="22"/>
              </w:rPr>
            </w:pPr>
            <w:r>
              <w:rPr>
                <w:rFonts w:ascii="Arial" w:hAnsi="Arial" w:eastAsia="KaiTi_GB2312" w:cs="Arial"/>
                <w:bCs/>
                <w:sz w:val="22"/>
                <w:szCs w:val="22"/>
              </w:rPr>
              <w:t>Model</w:t>
            </w:r>
          </w:p>
        </w:tc>
        <w:tc>
          <w:tcPr>
            <w:tcW w:w="2574" w:type="dxa"/>
            <w:shd w:val="clear" w:color="auto" w:fill="auto"/>
          </w:tcPr>
          <w:p w14:paraId="2294AF1D">
            <w:pPr>
              <w:jc w:val="left"/>
              <w:rPr>
                <w:rFonts w:hint="default" w:ascii="Arial" w:hAnsi="Arial" w:eastAsia="KaiTi_GB2312" w:cs="Arial"/>
                <w:bCs/>
                <w:sz w:val="22"/>
                <w:szCs w:val="22"/>
                <w:lang w:val="en-US" w:eastAsia="zh-CN"/>
              </w:rPr>
            </w:pPr>
            <w:r>
              <w:rPr>
                <w:rFonts w:hint="eastAsia" w:ascii="Arial" w:hAnsi="Arial" w:eastAsia="KaiTi_GB2312" w:cs="Arial"/>
                <w:bCs/>
                <w:sz w:val="22"/>
                <w:szCs w:val="22"/>
                <w:lang w:val="en-US" w:eastAsia="zh-CN"/>
              </w:rPr>
              <w:t>GSE028FT</w:t>
            </w:r>
          </w:p>
        </w:tc>
      </w:tr>
      <w:tr w14:paraId="418C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4" w:type="dxa"/>
            <w:shd w:val="clear" w:color="auto" w:fill="auto"/>
          </w:tcPr>
          <w:p w14:paraId="750E06B9">
            <w:pPr>
              <w:jc w:val="right"/>
              <w:rPr>
                <w:rFonts w:ascii="Arial" w:hAnsi="Arial" w:eastAsia="KaiTi_GB2312" w:cs="Arial"/>
                <w:bCs/>
                <w:sz w:val="22"/>
                <w:szCs w:val="22"/>
              </w:rPr>
            </w:pPr>
            <w:r>
              <w:rPr>
                <w:rFonts w:ascii="Arial" w:hAnsi="Arial" w:eastAsia="KaiTi_GB2312" w:cs="Arial"/>
                <w:bCs/>
                <w:sz w:val="22"/>
                <w:szCs w:val="22"/>
              </w:rPr>
              <w:t>Wattage</w:t>
            </w:r>
          </w:p>
        </w:tc>
        <w:tc>
          <w:tcPr>
            <w:tcW w:w="2574" w:type="dxa"/>
            <w:shd w:val="clear" w:color="auto" w:fill="auto"/>
          </w:tcPr>
          <w:p w14:paraId="3624EC5B">
            <w:pPr>
              <w:jc w:val="left"/>
              <w:rPr>
                <w:rFonts w:ascii="Arial" w:hAnsi="Arial" w:eastAsia="KaiTi_GB2312" w:cs="Arial"/>
                <w:bCs/>
                <w:sz w:val="22"/>
                <w:szCs w:val="22"/>
              </w:rPr>
            </w:pPr>
            <w:r>
              <w:rPr>
                <w:rFonts w:ascii="Arial" w:hAnsi="Arial" w:eastAsia="KaiTi_GB2312" w:cs="Arial"/>
                <w:bCs/>
                <w:sz w:val="22"/>
                <w:szCs w:val="22"/>
              </w:rPr>
              <w:t>1200 W</w:t>
            </w:r>
          </w:p>
        </w:tc>
      </w:tr>
      <w:tr w14:paraId="5FF4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4" w:type="dxa"/>
            <w:shd w:val="clear" w:color="auto" w:fill="auto"/>
          </w:tcPr>
          <w:p w14:paraId="3A27EFF8">
            <w:pPr>
              <w:jc w:val="right"/>
              <w:rPr>
                <w:rFonts w:ascii="Arial" w:hAnsi="Arial" w:eastAsia="KaiTi_GB2312" w:cs="Arial"/>
                <w:bCs/>
                <w:sz w:val="22"/>
                <w:szCs w:val="22"/>
              </w:rPr>
            </w:pPr>
            <w:r>
              <w:rPr>
                <w:rFonts w:ascii="Arial" w:hAnsi="Arial" w:eastAsia="KaiTi_GB2312" w:cs="Arial"/>
                <w:bCs/>
                <w:sz w:val="22"/>
                <w:szCs w:val="22"/>
              </w:rPr>
              <w:t>Voltage</w:t>
            </w:r>
          </w:p>
        </w:tc>
        <w:tc>
          <w:tcPr>
            <w:tcW w:w="2574" w:type="dxa"/>
            <w:shd w:val="clear" w:color="auto" w:fill="auto"/>
          </w:tcPr>
          <w:p w14:paraId="292DDFED">
            <w:pPr>
              <w:jc w:val="left"/>
              <w:rPr>
                <w:rFonts w:ascii="Arial" w:hAnsi="Arial" w:eastAsia="KaiTi_GB2312" w:cs="Arial"/>
                <w:bCs/>
                <w:sz w:val="22"/>
                <w:szCs w:val="22"/>
              </w:rPr>
            </w:pPr>
            <w:r>
              <w:rPr>
                <w:rFonts w:hint="eastAsia" w:ascii="Arial" w:hAnsi="Arial" w:eastAsia="KaiTi_GB2312" w:cs="Arial"/>
                <w:bCs/>
                <w:sz w:val="22"/>
                <w:szCs w:val="22"/>
                <w:lang w:val="en-US" w:eastAsia="zh-CN"/>
              </w:rPr>
              <w:t>220-240</w:t>
            </w:r>
            <w:r>
              <w:rPr>
                <w:rFonts w:ascii="Arial" w:hAnsi="Arial" w:eastAsia="KaiTi_GB2312" w:cs="Arial"/>
                <w:bCs/>
                <w:sz w:val="22"/>
                <w:szCs w:val="22"/>
              </w:rPr>
              <w:t xml:space="preserve">V </w:t>
            </w:r>
            <w:r>
              <w:rPr>
                <w:rFonts w:hint="eastAsia" w:ascii="Arial" w:hAnsi="Arial" w:eastAsia="KaiTi_GB2312" w:cs="Arial"/>
                <w:bCs/>
                <w:sz w:val="22"/>
                <w:szCs w:val="22"/>
                <w:lang w:val="en-US" w:eastAsia="zh-CN"/>
              </w:rPr>
              <w:t>50/</w:t>
            </w:r>
            <w:r>
              <w:rPr>
                <w:rFonts w:ascii="Arial" w:hAnsi="Arial" w:eastAsia="KaiTi_GB2312" w:cs="Arial"/>
                <w:bCs/>
                <w:sz w:val="22"/>
                <w:szCs w:val="22"/>
              </w:rPr>
              <w:t>60Hz</w:t>
            </w:r>
          </w:p>
        </w:tc>
      </w:tr>
      <w:tr w14:paraId="08FFE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4" w:type="dxa"/>
            <w:shd w:val="clear" w:color="auto" w:fill="auto"/>
          </w:tcPr>
          <w:p w14:paraId="3AD36468">
            <w:pPr>
              <w:jc w:val="right"/>
              <w:rPr>
                <w:rFonts w:ascii="Arial" w:hAnsi="Arial" w:eastAsia="KaiTi_GB2312" w:cs="Arial"/>
                <w:bCs/>
                <w:sz w:val="22"/>
                <w:szCs w:val="22"/>
              </w:rPr>
            </w:pPr>
            <w:r>
              <w:rPr>
                <w:rFonts w:ascii="Arial" w:hAnsi="Arial" w:eastAsia="KaiTi_GB2312" w:cs="Arial"/>
                <w:bCs/>
                <w:sz w:val="22"/>
                <w:szCs w:val="22"/>
              </w:rPr>
              <w:t>Capacity</w:t>
            </w:r>
          </w:p>
        </w:tc>
        <w:tc>
          <w:tcPr>
            <w:tcW w:w="2574" w:type="dxa"/>
            <w:shd w:val="clear" w:color="auto" w:fill="auto"/>
          </w:tcPr>
          <w:p w14:paraId="5ABFBE99">
            <w:pPr>
              <w:jc w:val="left"/>
              <w:rPr>
                <w:rFonts w:hint="eastAsia" w:ascii="Arial" w:hAnsi="Arial" w:eastAsia="KaiTi_GB2312" w:cs="Arial"/>
                <w:bCs/>
                <w:sz w:val="22"/>
                <w:szCs w:val="22"/>
                <w:lang w:val="en-US" w:eastAsia="zh-CN"/>
              </w:rPr>
            </w:pPr>
            <w:r>
              <w:rPr>
                <w:rFonts w:ascii="Arial" w:hAnsi="Arial" w:eastAsia="KaiTi_GB2312" w:cs="Arial"/>
                <w:bCs/>
                <w:sz w:val="22"/>
                <w:szCs w:val="22"/>
              </w:rPr>
              <w:t>4</w:t>
            </w:r>
            <w:r>
              <w:rPr>
                <w:rFonts w:hint="eastAsia" w:ascii="Arial" w:hAnsi="Arial" w:eastAsia="KaiTi_GB2312" w:cs="Arial"/>
                <w:bCs/>
                <w:sz w:val="22"/>
                <w:szCs w:val="22"/>
                <w:lang w:val="en-US" w:eastAsia="zh-CN"/>
              </w:rPr>
              <w:t>L</w:t>
            </w:r>
          </w:p>
        </w:tc>
      </w:tr>
      <w:tr w14:paraId="4DDF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4" w:type="dxa"/>
            <w:shd w:val="clear" w:color="auto" w:fill="auto"/>
          </w:tcPr>
          <w:p w14:paraId="5C04D10A">
            <w:pPr>
              <w:jc w:val="right"/>
              <w:rPr>
                <w:rFonts w:ascii="Arial" w:hAnsi="Arial" w:eastAsia="KaiTi_GB2312" w:cs="Arial"/>
                <w:bCs/>
                <w:sz w:val="22"/>
                <w:szCs w:val="22"/>
              </w:rPr>
            </w:pPr>
            <w:r>
              <w:rPr>
                <w:rFonts w:ascii="Arial" w:hAnsi="Arial" w:eastAsia="KaiTi_GB2312" w:cs="Arial"/>
                <w:bCs/>
                <w:sz w:val="22"/>
                <w:szCs w:val="22"/>
              </w:rPr>
              <w:t>Temperature Range</w:t>
            </w:r>
          </w:p>
        </w:tc>
        <w:tc>
          <w:tcPr>
            <w:tcW w:w="2574" w:type="dxa"/>
            <w:shd w:val="clear" w:color="auto" w:fill="auto"/>
          </w:tcPr>
          <w:p w14:paraId="3FD4481F">
            <w:pPr>
              <w:jc w:val="left"/>
              <w:rPr>
                <w:rFonts w:hint="default" w:ascii="Arial" w:hAnsi="Arial" w:eastAsia="KaiTi_GB2312" w:cs="Arial"/>
                <w:bCs/>
                <w:sz w:val="22"/>
                <w:szCs w:val="22"/>
                <w:lang w:val="en-US" w:eastAsia="zh-CN"/>
              </w:rPr>
            </w:pPr>
            <w:r>
              <w:rPr>
                <w:rFonts w:hint="eastAsia" w:ascii="Arial" w:hAnsi="Arial" w:eastAsia="KaiTi_GB2312" w:cs="Arial"/>
                <w:bCs/>
                <w:sz w:val="22"/>
                <w:szCs w:val="22"/>
                <w:lang w:val="en-US" w:eastAsia="zh-CN"/>
              </w:rPr>
              <w:t>80-200℃</w:t>
            </w:r>
          </w:p>
        </w:tc>
      </w:tr>
      <w:tr w14:paraId="1A6F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74" w:type="dxa"/>
            <w:shd w:val="clear" w:color="auto" w:fill="auto"/>
          </w:tcPr>
          <w:p w14:paraId="16DB507A">
            <w:pPr>
              <w:jc w:val="right"/>
              <w:rPr>
                <w:rFonts w:ascii="Arial" w:hAnsi="Arial" w:eastAsia="KaiTi_GB2312" w:cs="Arial"/>
                <w:bCs/>
                <w:sz w:val="22"/>
                <w:szCs w:val="22"/>
              </w:rPr>
            </w:pPr>
            <w:r>
              <w:rPr>
                <w:rFonts w:ascii="Arial" w:hAnsi="Arial" w:eastAsia="KaiTi_GB2312" w:cs="Arial"/>
                <w:bCs/>
                <w:sz w:val="22"/>
                <w:szCs w:val="22"/>
              </w:rPr>
              <w:t>Timer</w:t>
            </w:r>
          </w:p>
        </w:tc>
        <w:tc>
          <w:tcPr>
            <w:tcW w:w="2574" w:type="dxa"/>
            <w:shd w:val="clear" w:color="auto" w:fill="auto"/>
          </w:tcPr>
          <w:p w14:paraId="76AB086C">
            <w:pPr>
              <w:jc w:val="left"/>
              <w:rPr>
                <w:rFonts w:ascii="Arial" w:hAnsi="Arial" w:eastAsia="KaiTi_GB2312" w:cs="Arial"/>
                <w:bCs/>
                <w:sz w:val="22"/>
                <w:szCs w:val="22"/>
              </w:rPr>
            </w:pPr>
            <w:r>
              <w:rPr>
                <w:rFonts w:hint="eastAsia" w:ascii="Arial" w:hAnsi="Arial" w:eastAsia="KaiTi_GB2312" w:cs="Arial"/>
                <w:bCs/>
                <w:sz w:val="22"/>
                <w:szCs w:val="22"/>
                <w:lang w:val="en-US" w:eastAsia="zh-CN"/>
              </w:rPr>
              <w:t>1</w:t>
            </w:r>
            <w:r>
              <w:rPr>
                <w:rFonts w:ascii="Arial" w:hAnsi="Arial" w:eastAsia="KaiTi_GB2312" w:cs="Arial"/>
                <w:bCs/>
                <w:sz w:val="22"/>
                <w:szCs w:val="22"/>
              </w:rPr>
              <w:t>-60 Minutes</w:t>
            </w:r>
          </w:p>
        </w:tc>
      </w:tr>
      <w:bookmarkEnd w:id="0"/>
    </w:tbl>
    <w:p w14:paraId="66905E3C">
      <w:pPr>
        <w:rPr>
          <w:rFonts w:ascii="Arial" w:hAnsi="Arial" w:cs="Arial"/>
          <w:sz w:val="22"/>
          <w:szCs w:val="22"/>
        </w:rPr>
      </w:pPr>
    </w:p>
    <w:p w14:paraId="4A777295">
      <w:pPr>
        <w:rPr>
          <w:rFonts w:ascii="Arial" w:hAnsi="Arial" w:cs="Arial"/>
          <w:sz w:val="22"/>
          <w:szCs w:val="22"/>
        </w:rPr>
      </w:pPr>
    </w:p>
    <w:p w14:paraId="6340E648">
      <w:pPr>
        <w:rPr>
          <w:rFonts w:ascii="Arial" w:hAnsi="Arial" w:cs="Arial"/>
          <w:sz w:val="22"/>
          <w:szCs w:val="22"/>
        </w:rPr>
      </w:pPr>
    </w:p>
    <w:p w14:paraId="6BCB5B1C">
      <w:pPr>
        <w:rPr>
          <w:rFonts w:ascii="Arial" w:hAnsi="Arial" w:cs="Arial"/>
          <w:sz w:val="22"/>
          <w:szCs w:val="22"/>
        </w:rPr>
      </w:pPr>
    </w:p>
    <w:p w14:paraId="259A68E7">
      <w:pPr>
        <w:rPr>
          <w:rFonts w:ascii="Arial" w:hAnsi="Arial" w:cs="Arial"/>
          <w:sz w:val="22"/>
          <w:szCs w:val="22"/>
        </w:rPr>
      </w:pPr>
    </w:p>
    <w:p w14:paraId="214167BE">
      <w:pPr>
        <w:rPr>
          <w:rFonts w:ascii="Arial" w:hAnsi="Arial" w:cs="Arial"/>
          <w:sz w:val="22"/>
          <w:szCs w:val="22"/>
        </w:rPr>
      </w:pPr>
    </w:p>
    <w:p w14:paraId="5458174B">
      <w:pPr>
        <w:rPr>
          <w:rFonts w:ascii="Arial" w:hAnsi="Arial" w:cs="Arial"/>
          <w:sz w:val="22"/>
          <w:szCs w:val="22"/>
        </w:rPr>
      </w:pPr>
    </w:p>
    <w:p w14:paraId="7006972E">
      <w:pPr>
        <w:rPr>
          <w:rFonts w:ascii="Arial" w:hAnsi="Arial" w:cs="Arial"/>
          <w:sz w:val="22"/>
          <w:szCs w:val="22"/>
        </w:rPr>
      </w:pPr>
    </w:p>
    <w:p w14:paraId="746CA672">
      <w:pPr>
        <w:rPr>
          <w:rFonts w:ascii="Arial" w:hAnsi="Arial" w:cs="Arial"/>
          <w:sz w:val="22"/>
          <w:szCs w:val="22"/>
        </w:rPr>
      </w:pPr>
    </w:p>
    <w:p w14:paraId="7499C4CF">
      <w:pPr>
        <w:rPr>
          <w:rFonts w:ascii="Arial" w:hAnsi="Arial" w:cs="Arial"/>
          <w:sz w:val="22"/>
          <w:szCs w:val="22"/>
        </w:rPr>
      </w:pPr>
    </w:p>
    <w:p w14:paraId="525DC98B">
      <w:pPr>
        <w:rPr>
          <w:rFonts w:ascii="Arial" w:hAnsi="Arial" w:cs="Arial"/>
          <w:sz w:val="22"/>
          <w:szCs w:val="22"/>
        </w:rPr>
      </w:pPr>
    </w:p>
    <w:p w14:paraId="3C66BF7F">
      <w:pPr>
        <w:rPr>
          <w:rFonts w:ascii="Arial" w:hAnsi="Arial" w:cs="Arial"/>
          <w:b/>
          <w:bCs/>
          <w:sz w:val="24"/>
        </w:rPr>
      </w:pPr>
      <w:r>
        <w:rPr>
          <w:sz w:val="21"/>
        </w:rPr>
        <mc:AlternateContent>
          <mc:Choice Requires="wps">
            <w:drawing>
              <wp:anchor distT="0" distB="0" distL="114300" distR="114300" simplePos="0" relativeHeight="251663360" behindDoc="0" locked="0" layoutInCell="1" allowOverlap="1">
                <wp:simplePos x="0" y="0"/>
                <wp:positionH relativeFrom="column">
                  <wp:posOffset>1064895</wp:posOffset>
                </wp:positionH>
                <wp:positionV relativeFrom="paragraph">
                  <wp:posOffset>222885</wp:posOffset>
                </wp:positionV>
                <wp:extent cx="881380" cy="144145"/>
                <wp:effectExtent l="1270" t="6350" r="3175" b="11430"/>
                <wp:wrapNone/>
                <wp:docPr id="4" name="直接连接符 4"/>
                <wp:cNvGraphicFramePr/>
                <a:graphic xmlns:a="http://schemas.openxmlformats.org/drawingml/2006/main">
                  <a:graphicData uri="http://schemas.microsoft.com/office/word/2010/wordprocessingShape">
                    <wps:wsp>
                      <wps:cNvCnPr/>
                      <wps:spPr>
                        <a:xfrm flipV="1">
                          <a:off x="3252470" y="8812530"/>
                          <a:ext cx="881380" cy="14414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83.85pt;margin-top:17.55pt;height:11.35pt;width:69.4pt;z-index:251663360;mso-width-relative:page;mso-height-relative:page;" filled="f" stroked="t" coordsize="21600,21600" o:gfxdata="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T4EvM1QAAAAkBAAAPAAAAAAAAAAEAIAAAACIAAABkcnMvZG93bnJl&#10;di54bWxQSwECFAAUAAAACACHTuJA5LMhQwACAADMAwAADgAAAAAAAAABACAAAAAkAQAAZHJzL2Uy&#10;b0RvYy54bWxQSwUGAAAAAAYABgBZAQAAlgUAAAAA&#10;">
                <v:fill on="f" focussize="0,0"/>
                <v:stroke weight="1pt" color="#5B9BD5 [3204]" miterlimit="8" joinstyle="miter"/>
                <v:imagedata o:title=""/>
                <o:lock v:ext="edit" aspectratio="f"/>
              </v:line>
            </w:pict>
          </mc:Fallback>
        </mc:AlternateContent>
      </w:r>
      <w:r>
        <w:rPr>
          <w:sz w:val="24"/>
        </w:rPr>
        <mc:AlternateContent>
          <mc:Choice Requires="wps">
            <w:drawing>
              <wp:anchor distT="0" distB="0" distL="114300" distR="114300" simplePos="0" relativeHeight="251667456" behindDoc="0" locked="0" layoutInCell="1" allowOverlap="1">
                <wp:simplePos x="0" y="0"/>
                <wp:positionH relativeFrom="column">
                  <wp:posOffset>2027555</wp:posOffset>
                </wp:positionH>
                <wp:positionV relativeFrom="paragraph">
                  <wp:posOffset>102235</wp:posOffset>
                </wp:positionV>
                <wp:extent cx="897255" cy="286385"/>
                <wp:effectExtent l="4445" t="4445" r="12700" b="13970"/>
                <wp:wrapNone/>
                <wp:docPr id="11" name="文本框 11"/>
                <wp:cNvGraphicFramePr/>
                <a:graphic xmlns:a="http://schemas.openxmlformats.org/drawingml/2006/main">
                  <a:graphicData uri="http://schemas.microsoft.com/office/word/2010/wordprocessingShape">
                    <wps:wsp>
                      <wps:cNvSpPr txBox="1"/>
                      <wps:spPr>
                        <a:xfrm>
                          <a:off x="3975735" y="8773795"/>
                          <a:ext cx="897255" cy="2863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75DB97A">
                            <w:pPr>
                              <w:rPr>
                                <w:rFonts w:hint="default" w:eastAsiaTheme="minorEastAsia"/>
                                <w:lang w:val="en-US" w:eastAsia="zh-CN"/>
                              </w:rPr>
                            </w:pPr>
                            <w:r>
                              <w:rPr>
                                <w:rFonts w:hint="eastAsia"/>
                                <w:lang w:val="en-US" w:eastAsia="zh-CN"/>
                              </w:rPr>
                              <w:t>1.Digital menu</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9.65pt;margin-top:8.05pt;height:22.55pt;width:70.65pt;z-index:251667456;mso-width-relative:page;mso-height-relative:page;" fillcolor="#FFFFFF [3201]" filled="t" stroked="t" coordsize="21600,21600" o:gfxdata="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pEEkS9UAAAAJAQAADwAAAAAAAAABACAAAAAiAAAAZHJzL2Rvd25yZXYueG1sUEsBAhQA&#10;FAAAAAgAh07iQO3/r/5nAgAAxAQAAA4AAAAAAAAAAQAgAAAAJAEAAGRycy9lMm9Eb2MueG1sUEsF&#10;BgAAAAAGAAYAWQEAAP0FAAAAAA==&#10;">
                <v:fill on="t" focussize="0,0"/>
                <v:stroke weight="0.5pt" color="#000000 [3204]" joinstyle="round"/>
                <v:imagedata o:title=""/>
                <o:lock v:ext="edit" aspectratio="f"/>
                <v:textbox>
                  <w:txbxContent>
                    <w:p w14:paraId="375DB97A">
                      <w:pPr>
                        <w:rPr>
                          <w:rFonts w:hint="default" w:eastAsiaTheme="minorEastAsia"/>
                          <w:lang w:val="en-US" w:eastAsia="zh-CN"/>
                        </w:rPr>
                      </w:pPr>
                      <w:r>
                        <w:rPr>
                          <w:rFonts w:hint="eastAsia"/>
                          <w:lang w:val="en-US" w:eastAsia="zh-CN"/>
                        </w:rPr>
                        <w:t>1.Digital menu</w:t>
                      </w:r>
                    </w:p>
                  </w:txbxContent>
                </v:textbox>
              </v:shape>
            </w:pict>
          </mc:Fallback>
        </mc:AlternateContent>
      </w:r>
      <w:r>
        <w:drawing>
          <wp:anchor distT="0" distB="0" distL="114300" distR="114300" simplePos="0" relativeHeight="251661312" behindDoc="0" locked="0" layoutInCell="1" allowOverlap="1">
            <wp:simplePos x="0" y="0"/>
            <wp:positionH relativeFrom="column">
              <wp:posOffset>4692650</wp:posOffset>
            </wp:positionH>
            <wp:positionV relativeFrom="paragraph">
              <wp:posOffset>114935</wp:posOffset>
            </wp:positionV>
            <wp:extent cx="2192655" cy="1468755"/>
            <wp:effectExtent l="0" t="0" r="0" b="0"/>
            <wp:wrapThrough wrapText="bothSides">
              <wp:wrapPolygon>
                <wp:start x="0" y="0"/>
                <wp:lineTo x="0" y="21432"/>
                <wp:lineTo x="21487" y="21432"/>
                <wp:lineTo x="21487" y="0"/>
                <wp:lineTo x="0" y="0"/>
              </wp:wrapPolygon>
            </wp:wrapThrough>
            <wp:docPr id="6" name="图片 6" descr="A drawing of a mach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 drawing of a machine&#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l="-1" t="16084" r="58875" b="17015"/>
                    <a:stretch>
                      <a:fillRect/>
                    </a:stretch>
                  </pic:blipFill>
                  <pic:spPr>
                    <a:xfrm>
                      <a:off x="0" y="0"/>
                      <a:ext cx="2192655" cy="1468755"/>
                    </a:xfrm>
                    <a:prstGeom prst="rect">
                      <a:avLst/>
                    </a:prstGeom>
                    <a:noFill/>
                    <a:ln>
                      <a:noFill/>
                    </a:ln>
                  </pic:spPr>
                </pic:pic>
              </a:graphicData>
            </a:graphic>
          </wp:anchor>
        </w:drawing>
      </w:r>
      <w:r>
        <w:rPr>
          <w:rFonts w:ascii="Arial" w:hAnsi="Arial" w:cs="Arial"/>
          <w:b/>
          <w:bCs/>
          <w:sz w:val="24"/>
        </w:rPr>
        <w:t>COMPONENTS</w:t>
      </w:r>
    </w:p>
    <w:p w14:paraId="3918CFF2">
      <w:pPr>
        <w:rPr>
          <w:rFonts w:ascii="Arial" w:hAnsi="Arial" w:cs="Arial"/>
          <w:b/>
          <w:bCs/>
          <w:sz w:val="24"/>
        </w:rPr>
      </w:pPr>
      <w:r>
        <w:drawing>
          <wp:anchor distT="0" distB="0" distL="114300" distR="114300" simplePos="0" relativeHeight="251662336" behindDoc="0" locked="0" layoutInCell="1" allowOverlap="1">
            <wp:simplePos x="0" y="0"/>
            <wp:positionH relativeFrom="column">
              <wp:posOffset>201295</wp:posOffset>
            </wp:positionH>
            <wp:positionV relativeFrom="paragraph">
              <wp:posOffset>81915</wp:posOffset>
            </wp:positionV>
            <wp:extent cx="1459230" cy="1354455"/>
            <wp:effectExtent l="0" t="0" r="7620" b="7620"/>
            <wp:wrapNone/>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6"/>
                    <a:stretch>
                      <a:fillRect/>
                    </a:stretch>
                  </pic:blipFill>
                  <pic:spPr>
                    <a:xfrm>
                      <a:off x="0" y="0"/>
                      <a:ext cx="1459230" cy="1354455"/>
                    </a:xfrm>
                    <a:prstGeom prst="rect">
                      <a:avLst/>
                    </a:prstGeom>
                    <a:noFill/>
                    <a:ln>
                      <a:noFill/>
                    </a:ln>
                  </pic:spPr>
                </pic:pic>
              </a:graphicData>
            </a:graphic>
          </wp:anchor>
        </w:drawing>
      </w:r>
    </w:p>
    <w:p w14:paraId="5E013DBF">
      <w:pPr>
        <w:rPr>
          <w:rFonts w:ascii="Arial" w:hAnsi="Arial" w:cs="Arial"/>
          <w:b/>
          <w:bCs/>
          <w:sz w:val="24"/>
        </w:rPr>
      </w:pPr>
      <w:r>
        <w:rPr>
          <w:sz w:val="24"/>
        </w:rPr>
        <mc:AlternateContent>
          <mc:Choice Requires="wps">
            <w:drawing>
              <wp:anchor distT="0" distB="0" distL="114300" distR="114300" simplePos="0" relativeHeight="251668480" behindDoc="0" locked="0" layoutInCell="1" allowOverlap="1">
                <wp:simplePos x="0" y="0"/>
                <wp:positionH relativeFrom="column">
                  <wp:posOffset>1970405</wp:posOffset>
                </wp:positionH>
                <wp:positionV relativeFrom="paragraph">
                  <wp:posOffset>139700</wp:posOffset>
                </wp:positionV>
                <wp:extent cx="693420" cy="273050"/>
                <wp:effectExtent l="4445" t="4445" r="6985" b="8255"/>
                <wp:wrapNone/>
                <wp:docPr id="12" name="文本框 12"/>
                <wp:cNvGraphicFramePr/>
                <a:graphic xmlns:a="http://schemas.openxmlformats.org/drawingml/2006/main">
                  <a:graphicData uri="http://schemas.microsoft.com/office/word/2010/wordprocessingShape">
                    <wps:wsp>
                      <wps:cNvSpPr txBox="1"/>
                      <wps:spPr>
                        <a:xfrm>
                          <a:off x="0" y="0"/>
                          <a:ext cx="693420" cy="2730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D7173B9">
                            <w:pPr>
                              <w:rPr>
                                <w:rFonts w:hint="default" w:eastAsiaTheme="minorEastAsia"/>
                                <w:lang w:val="en-US" w:eastAsia="zh-CN"/>
                              </w:rPr>
                            </w:pPr>
                            <w:r>
                              <w:rPr>
                                <w:rFonts w:hint="eastAsia"/>
                                <w:lang w:val="en-US" w:eastAsia="zh-CN"/>
                              </w:rPr>
                              <w:t>2.Body</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5.15pt;margin-top:11pt;height:21.5pt;width:54.6pt;z-index:251668480;mso-width-relative:page;mso-height-relative:page;" fillcolor="#FFFFFF [3201]" filled="t" stroked="t" coordsize="21600,21600" o:gfxdata="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IWYuNdYAAAAJ&#10;AQAADwAAAAAAAAABACAAAAAiAAAAZHJzL2Rvd25yZXYueG1sUEsBAhQAFAAAAAgAh07iQFu7D4tX&#10;AgAAuAQAAA4AAAAAAAAAAQAgAAAAJQEAAGRycy9lMm9Eb2MueG1sUEsFBgAAAAAGAAYAWQEAAO4F&#10;AAAAAA==&#10;">
                <v:fill on="t" focussize="0,0"/>
                <v:stroke weight="0.5pt" color="#000000 [3204]" joinstyle="round"/>
                <v:imagedata o:title=""/>
                <o:lock v:ext="edit" aspectratio="f"/>
                <v:textbox>
                  <w:txbxContent>
                    <w:p w14:paraId="7D7173B9">
                      <w:pPr>
                        <w:rPr>
                          <w:rFonts w:hint="default" w:eastAsiaTheme="minorEastAsia"/>
                          <w:lang w:val="en-US" w:eastAsia="zh-CN"/>
                        </w:rPr>
                      </w:pPr>
                      <w:r>
                        <w:rPr>
                          <w:rFonts w:hint="eastAsia"/>
                          <w:lang w:val="en-US" w:eastAsia="zh-CN"/>
                        </w:rPr>
                        <w:t>2.Body</w:t>
                      </w:r>
                    </w:p>
                  </w:txbxContent>
                </v:textbox>
              </v:shape>
            </w:pict>
          </mc:Fallback>
        </mc:AlternateContent>
      </w:r>
    </w:p>
    <w:p w14:paraId="60F57083">
      <w:pPr>
        <w:rPr>
          <w:rFonts w:ascii="Arial" w:hAnsi="Arial" w:cs="Arial"/>
          <w:b/>
          <w:bCs/>
          <w:sz w:val="24"/>
        </w:rPr>
      </w:pPr>
      <w:r>
        <w:rPr>
          <w:sz w:val="24"/>
        </w:rPr>
        <mc:AlternateContent>
          <mc:Choice Requires="wps">
            <w:drawing>
              <wp:anchor distT="0" distB="0" distL="114300" distR="114300" simplePos="0" relativeHeight="251664384" behindDoc="0" locked="0" layoutInCell="1" allowOverlap="1">
                <wp:simplePos x="0" y="0"/>
                <wp:positionH relativeFrom="column">
                  <wp:posOffset>1307465</wp:posOffset>
                </wp:positionH>
                <wp:positionV relativeFrom="paragraph">
                  <wp:posOffset>123190</wp:posOffset>
                </wp:positionV>
                <wp:extent cx="601345" cy="108585"/>
                <wp:effectExtent l="1270" t="6350" r="6985" b="8890"/>
                <wp:wrapNone/>
                <wp:docPr id="8" name="直接连接符 8"/>
                <wp:cNvGraphicFramePr/>
                <a:graphic xmlns:a="http://schemas.openxmlformats.org/drawingml/2006/main">
                  <a:graphicData uri="http://schemas.microsoft.com/office/word/2010/wordprocessingShape">
                    <wps:wsp>
                      <wps:cNvCnPr/>
                      <wps:spPr>
                        <a:xfrm flipV="1">
                          <a:off x="3685540" y="9336405"/>
                          <a:ext cx="601345" cy="10858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02.95pt;margin-top:9.7pt;height:8.55pt;width:47.35pt;z-index:251664384;mso-width-relative:page;mso-height-relative:page;" filled="f" stroked="t" coordsize="21600,21600" o:gfxdata="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J6d1i9MAAAAJAQAADwAAAAAAAAABACAAAAAiAAAAZHJzL2Rvd25y&#10;ZXYueG1sUEsBAhQAFAAAAAgAh07iQGASeU0DAgAAzAMAAA4AAAAAAAAAAQAgAAAAIgEAAGRycy9l&#10;Mm9Eb2MueG1sUEsFBgAAAAAGAAYAWQEAAJcFAAAAAA==&#10;">
                <v:fill on="f" focussize="0,0"/>
                <v:stroke weight="1pt" color="#5B9BD5 [3204]" miterlimit="8" joinstyle="miter"/>
                <v:imagedata o:title=""/>
                <o:lock v:ext="edit" aspectratio="f"/>
              </v:line>
            </w:pict>
          </mc:Fallback>
        </mc:AlternateContent>
      </w:r>
    </w:p>
    <w:p w14:paraId="2E00DC15">
      <w:pPr>
        <w:rPr>
          <w:rFonts w:ascii="Arial" w:hAnsi="Arial" w:cs="Arial"/>
          <w:b/>
          <w:bCs/>
          <w:sz w:val="24"/>
        </w:rPr>
      </w:pPr>
    </w:p>
    <w:p w14:paraId="30801EB4">
      <w:pPr>
        <w:rPr>
          <w:rFonts w:ascii="Arial" w:hAnsi="Arial" w:cs="Arial"/>
          <w:b/>
          <w:bCs/>
          <w:sz w:val="24"/>
        </w:rPr>
      </w:pPr>
      <w:r>
        <w:rPr>
          <w:sz w:val="24"/>
        </w:rPr>
        <mc:AlternateContent>
          <mc:Choice Requires="wps">
            <w:drawing>
              <wp:anchor distT="0" distB="0" distL="114300" distR="114300" simplePos="0" relativeHeight="251669504" behindDoc="0" locked="0" layoutInCell="1" allowOverlap="1">
                <wp:simplePos x="0" y="0"/>
                <wp:positionH relativeFrom="column">
                  <wp:posOffset>1845945</wp:posOffset>
                </wp:positionH>
                <wp:positionV relativeFrom="paragraph">
                  <wp:posOffset>31750</wp:posOffset>
                </wp:positionV>
                <wp:extent cx="832485" cy="273050"/>
                <wp:effectExtent l="4445" t="4445" r="10795" b="8255"/>
                <wp:wrapNone/>
                <wp:docPr id="13" name="文本框 13"/>
                <wp:cNvGraphicFramePr/>
                <a:graphic xmlns:a="http://schemas.openxmlformats.org/drawingml/2006/main">
                  <a:graphicData uri="http://schemas.microsoft.com/office/word/2010/wordprocessingShape">
                    <wps:wsp>
                      <wps:cNvSpPr txBox="1"/>
                      <wps:spPr>
                        <a:xfrm>
                          <a:off x="0" y="0"/>
                          <a:ext cx="832485" cy="2730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19A2F28">
                            <w:pPr>
                              <w:rPr>
                                <w:rFonts w:hint="default" w:eastAsiaTheme="minorEastAsia"/>
                                <w:lang w:val="en-US" w:eastAsia="zh-CN"/>
                              </w:rPr>
                            </w:pPr>
                            <w:r>
                              <w:rPr>
                                <w:rFonts w:hint="eastAsia"/>
                                <w:lang w:val="en-US" w:eastAsia="zh-CN"/>
                              </w:rPr>
                              <w:t>3.Window</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5.35pt;margin-top:2.5pt;height:21.5pt;width:65.55pt;z-index:251669504;mso-width-relative:page;mso-height-relative:page;" fillcolor="#FFFFFF [3201]" filled="t" stroked="t" coordsize="21600,21600" o:gfxdata="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KGWpCzVAAAA&#10;CAEAAA8AAAAAAAAAAQAgAAAAIgAAAGRycy9kb3ducmV2LnhtbFBLAQIUABQAAAAIAIdO4kCIUtZe&#10;WQIAALgEAAAOAAAAAAAAAAEAIAAAACQBAABkcnMvZTJvRG9jLnhtbFBLBQYAAAAABgAGAFkBAADv&#10;BQAAAAA=&#10;">
                <v:fill on="t" focussize="0,0"/>
                <v:stroke weight="0.5pt" color="#000000 [3204]" joinstyle="round"/>
                <v:imagedata o:title=""/>
                <o:lock v:ext="edit" aspectratio="f"/>
                <v:textbox>
                  <w:txbxContent>
                    <w:p w14:paraId="319A2F28">
                      <w:pPr>
                        <w:rPr>
                          <w:rFonts w:hint="default" w:eastAsiaTheme="minorEastAsia"/>
                          <w:lang w:val="en-US" w:eastAsia="zh-CN"/>
                        </w:rPr>
                      </w:pPr>
                      <w:r>
                        <w:rPr>
                          <w:rFonts w:hint="eastAsia"/>
                          <w:lang w:val="en-US" w:eastAsia="zh-CN"/>
                        </w:rPr>
                        <w:t>3.Window</w:t>
                      </w:r>
                    </w:p>
                  </w:txbxContent>
                </v:textbox>
              </v:shape>
            </w:pict>
          </mc:Fallback>
        </mc:AlternateContent>
      </w:r>
      <w:r>
        <w:rPr>
          <w:sz w:val="24"/>
        </w:rPr>
        <mc:AlternateContent>
          <mc:Choice Requires="wps">
            <w:drawing>
              <wp:anchor distT="0" distB="0" distL="114300" distR="114300" simplePos="0" relativeHeight="251665408" behindDoc="0" locked="0" layoutInCell="1" allowOverlap="1">
                <wp:simplePos x="0" y="0"/>
                <wp:positionH relativeFrom="column">
                  <wp:posOffset>589280</wp:posOffset>
                </wp:positionH>
                <wp:positionV relativeFrom="paragraph">
                  <wp:posOffset>194310</wp:posOffset>
                </wp:positionV>
                <wp:extent cx="1160145" cy="86995"/>
                <wp:effectExtent l="635" t="6350" r="1270" b="11430"/>
                <wp:wrapNone/>
                <wp:docPr id="9" name="直接连接符 9"/>
                <wp:cNvGraphicFramePr/>
                <a:graphic xmlns:a="http://schemas.openxmlformats.org/drawingml/2006/main">
                  <a:graphicData uri="http://schemas.microsoft.com/office/word/2010/wordprocessingShape">
                    <wps:wsp>
                      <wps:cNvCnPr/>
                      <wps:spPr>
                        <a:xfrm flipV="1">
                          <a:off x="3140075" y="9765030"/>
                          <a:ext cx="1160145" cy="8699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46.4pt;margin-top:15.3pt;height:6.85pt;width:91.35pt;z-index:251665408;mso-width-relative:page;mso-height-relative:page;" filled="f" stroked="t" coordsize="21600,21600" o:gfxdata="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rb2WHVAAAACAEAAA8AAAAAAAAAAQAgAAAAIgAAAGRycy9kb3du&#10;cmV2LnhtbFBLAQIUABQAAAAIAIdO4kBkGg6kAgIAAMwDAAAOAAAAAAAAAAEAIAAAACQBAABkcnMv&#10;ZTJvRG9jLnhtbFBLBQYAAAAABgAGAFkBAACYBQAAAAA=&#10;">
                <v:fill on="f" focussize="0,0"/>
                <v:stroke weight="1pt" color="#5B9BD5 [3204]" miterlimit="8" joinstyle="miter"/>
                <v:imagedata o:title=""/>
                <o:lock v:ext="edit" aspectratio="f"/>
              </v:line>
            </w:pict>
          </mc:Fallback>
        </mc:AlternateContent>
      </w:r>
    </w:p>
    <w:p w14:paraId="6DF065DD">
      <w:pPr>
        <w:rPr>
          <w:rFonts w:ascii="Arial" w:hAnsi="Arial" w:cs="Arial"/>
          <w:b/>
          <w:bCs/>
          <w:sz w:val="24"/>
        </w:rPr>
      </w:pPr>
    </w:p>
    <w:p w14:paraId="776325A9">
      <w:pPr>
        <w:rPr>
          <w:rFonts w:ascii="Arial" w:hAnsi="Arial" w:cs="Arial"/>
          <w:b/>
          <w:bCs/>
          <w:sz w:val="24"/>
        </w:rPr>
      </w:pPr>
      <w:r>
        <w:rPr>
          <w:sz w:val="24"/>
        </w:rPr>
        <mc:AlternateContent>
          <mc:Choice Requires="wps">
            <w:drawing>
              <wp:anchor distT="0" distB="0" distL="114300" distR="114300" simplePos="0" relativeHeight="251670528" behindDoc="0" locked="0" layoutInCell="1" allowOverlap="1">
                <wp:simplePos x="0" y="0"/>
                <wp:positionH relativeFrom="column">
                  <wp:posOffset>1899920</wp:posOffset>
                </wp:positionH>
                <wp:positionV relativeFrom="paragraph">
                  <wp:posOffset>107950</wp:posOffset>
                </wp:positionV>
                <wp:extent cx="702310" cy="273050"/>
                <wp:effectExtent l="4445" t="4445" r="7620" b="8255"/>
                <wp:wrapNone/>
                <wp:docPr id="14" name="文本框 14"/>
                <wp:cNvGraphicFramePr/>
                <a:graphic xmlns:a="http://schemas.openxmlformats.org/drawingml/2006/main">
                  <a:graphicData uri="http://schemas.microsoft.com/office/word/2010/wordprocessingShape">
                    <wps:wsp>
                      <wps:cNvSpPr txBox="1"/>
                      <wps:spPr>
                        <a:xfrm>
                          <a:off x="0" y="0"/>
                          <a:ext cx="702310" cy="2730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752BE26">
                            <w:pPr>
                              <w:rPr>
                                <w:rFonts w:hint="default" w:eastAsiaTheme="minorEastAsia"/>
                                <w:lang w:val="en-US" w:eastAsia="zh-CN"/>
                              </w:rPr>
                            </w:pPr>
                            <w:r>
                              <w:rPr>
                                <w:rFonts w:hint="eastAsia"/>
                                <w:lang w:val="en-US" w:eastAsia="zh-CN"/>
                              </w:rPr>
                              <w:t>4.Handle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9.6pt;margin-top:8.5pt;height:21.5pt;width:55.3pt;z-index:251670528;mso-width-relative:page;mso-height-relative:page;" fillcolor="#FFFFFF [3201]" filled="t" stroked="t" coordsize="21600,21600" o:gfxdata="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pRIop9UAAAAJ&#10;AQAADwAAAAAAAAABACAAAAAiAAAAZHJzL2Rvd25yZXYueG1sUEsBAhQAFAAAAAgAh07iQJp13w9Y&#10;AgAAuAQAAA4AAAAAAAAAAQAgAAAAJAEAAGRycy9lMm9Eb2MueG1sUEsFBgAAAAAGAAYAWQEAAO4F&#10;AAAAAA==&#10;">
                <v:fill on="t" focussize="0,0"/>
                <v:stroke weight="0.5pt" color="#000000 [3204]" joinstyle="round"/>
                <v:imagedata o:title=""/>
                <o:lock v:ext="edit" aspectratio="f"/>
                <v:textbox>
                  <w:txbxContent>
                    <w:p w14:paraId="5752BE26">
                      <w:pPr>
                        <w:rPr>
                          <w:rFonts w:hint="default" w:eastAsiaTheme="minorEastAsia"/>
                          <w:lang w:val="en-US" w:eastAsia="zh-CN"/>
                        </w:rPr>
                      </w:pPr>
                      <w:r>
                        <w:rPr>
                          <w:rFonts w:hint="eastAsia"/>
                          <w:lang w:val="en-US" w:eastAsia="zh-CN"/>
                        </w:rPr>
                        <w:t>4.Handle</w:t>
                      </w:r>
                    </w:p>
                  </w:txbxContent>
                </v:textbox>
              </v:shape>
            </w:pict>
          </mc:Fallback>
        </mc:AlternateContent>
      </w:r>
      <w:r>
        <w:rPr>
          <w:sz w:val="24"/>
        </w:rPr>
        <mc:AlternateContent>
          <mc:Choice Requires="wps">
            <w:drawing>
              <wp:anchor distT="0" distB="0" distL="114300" distR="114300" simplePos="0" relativeHeight="251666432" behindDoc="0" locked="0" layoutInCell="1" allowOverlap="1">
                <wp:simplePos x="0" y="0"/>
                <wp:positionH relativeFrom="column">
                  <wp:posOffset>450850</wp:posOffset>
                </wp:positionH>
                <wp:positionV relativeFrom="paragraph">
                  <wp:posOffset>10160</wp:posOffset>
                </wp:positionV>
                <wp:extent cx="1484630" cy="268605"/>
                <wp:effectExtent l="1270" t="6350" r="9525" b="10795"/>
                <wp:wrapNone/>
                <wp:docPr id="10" name="直接连接符 10"/>
                <wp:cNvGraphicFramePr/>
                <a:graphic xmlns:a="http://schemas.openxmlformats.org/drawingml/2006/main">
                  <a:graphicData uri="http://schemas.microsoft.com/office/word/2010/wordprocessingShape">
                    <wps:wsp>
                      <wps:cNvCnPr/>
                      <wps:spPr>
                        <a:xfrm>
                          <a:off x="2759075" y="9986010"/>
                          <a:ext cx="1484630" cy="26860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5.5pt;margin-top:0.8pt;height:21.15pt;width:116.9pt;z-index:251666432;mso-width-relative:page;mso-height-relative:page;" filled="f" stroked="t" coordsize="21600,21600" o:gfxdata="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uVxqftMAAAAHAQAADwAAAAAAAAABACAAAAAiAAAAZHJzL2Rvd25yZXYueG1sUEsB&#10;AhQAFAAAAAgAh07iQJZBayP6AQAAxQMAAA4AAAAAAAAAAQAgAAAAIgEAAGRycy9lMm9Eb2MueG1s&#10;UEsFBgAAAAAGAAYAWQEAAI4FAAAAAA==&#10;">
                <v:fill on="f" focussize="0,0"/>
                <v:stroke weight="1pt" color="#5B9BD5 [3204]" miterlimit="8" joinstyle="miter"/>
                <v:imagedata o:title=""/>
                <o:lock v:ext="edit" aspectratio="f"/>
              </v:line>
            </w:pict>
          </mc:Fallback>
        </mc:AlternateContent>
      </w:r>
    </w:p>
    <w:p w14:paraId="2EA58022">
      <w:pPr>
        <w:rPr>
          <w:rFonts w:ascii="Arial" w:hAnsi="Arial" w:cs="Arial"/>
          <w:b/>
          <w:bCs/>
          <w:sz w:val="24"/>
        </w:rPr>
      </w:pPr>
    </w:p>
    <w:p w14:paraId="65BAE43A">
      <w:pPr>
        <w:rPr>
          <w:rFonts w:ascii="Arial" w:hAnsi="Arial" w:cs="Arial"/>
          <w:b/>
          <w:bCs/>
          <w:sz w:val="24"/>
        </w:rPr>
      </w:pPr>
    </w:p>
    <w:p w14:paraId="1D5BA21E">
      <w:pPr>
        <w:rPr>
          <w:rFonts w:ascii="Arial" w:hAnsi="Arial" w:cs="Arial"/>
          <w:b/>
          <w:bCs/>
          <w:sz w:val="24"/>
        </w:rPr>
      </w:pPr>
    </w:p>
    <w:p w14:paraId="10B420A5">
      <w:pPr>
        <w:rPr>
          <w:rFonts w:ascii="Arial" w:hAnsi="Arial" w:cs="Arial"/>
          <w:b/>
          <w:bCs/>
          <w:sz w:val="24"/>
        </w:rPr>
      </w:pPr>
    </w:p>
    <w:p w14:paraId="7DA60269">
      <w:pPr>
        <w:rPr>
          <w:rFonts w:ascii="Arial" w:hAnsi="Arial" w:cs="Arial"/>
          <w:b/>
          <w:bCs/>
          <w:sz w:val="24"/>
        </w:rPr>
      </w:pPr>
      <w:r>
        <w:drawing>
          <wp:anchor distT="0" distB="0" distL="114300" distR="114300" simplePos="0" relativeHeight="251660288" behindDoc="0" locked="0" layoutInCell="1" allowOverlap="1">
            <wp:simplePos x="0" y="0"/>
            <wp:positionH relativeFrom="column">
              <wp:posOffset>43180</wp:posOffset>
            </wp:positionH>
            <wp:positionV relativeFrom="paragraph">
              <wp:posOffset>20320</wp:posOffset>
            </wp:positionV>
            <wp:extent cx="2147570" cy="2011680"/>
            <wp:effectExtent l="0" t="0" r="5080" b="7620"/>
            <wp:wrapThrough wrapText="bothSides">
              <wp:wrapPolygon>
                <wp:start x="0" y="0"/>
                <wp:lineTo x="0" y="21477"/>
                <wp:lineTo x="21459" y="21477"/>
                <wp:lineTo x="21459" y="0"/>
                <wp:lineTo x="0" y="0"/>
              </wp:wrapPolygon>
            </wp:wrapThrough>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7" cstate="print">
                      <a:extLst>
                        <a:ext uri="{28A0092B-C50C-407E-A947-70E740481C1C}">
                          <a14:useLocalDpi xmlns:a14="http://schemas.microsoft.com/office/drawing/2010/main" val="0"/>
                        </a:ext>
                      </a:extLst>
                    </a:blip>
                    <a:srcRect r="4776"/>
                    <a:stretch>
                      <a:fillRect/>
                    </a:stretch>
                  </pic:blipFill>
                  <pic:spPr>
                    <a:xfrm>
                      <a:off x="0" y="0"/>
                      <a:ext cx="2147570" cy="2011680"/>
                    </a:xfrm>
                    <a:prstGeom prst="rect">
                      <a:avLst/>
                    </a:prstGeom>
                    <a:noFill/>
                    <a:ln>
                      <a:noFill/>
                    </a:ln>
                  </pic:spPr>
                </pic:pic>
              </a:graphicData>
            </a:graphic>
          </wp:anchor>
        </w:drawing>
      </w:r>
    </w:p>
    <w:p w14:paraId="6F3B0F85">
      <w:pPr>
        <w:rPr>
          <w:rFonts w:ascii="Arial" w:hAnsi="Arial" w:cs="Arial"/>
          <w:b/>
          <w:bCs/>
          <w:sz w:val="24"/>
        </w:rPr>
      </w:pPr>
      <w:r>
        <w:drawing>
          <wp:anchor distT="0" distB="0" distL="114300" distR="114300" simplePos="0" relativeHeight="251659264" behindDoc="0" locked="0" layoutInCell="1" allowOverlap="1">
            <wp:simplePos x="0" y="0"/>
            <wp:positionH relativeFrom="column">
              <wp:posOffset>2364740</wp:posOffset>
            </wp:positionH>
            <wp:positionV relativeFrom="paragraph">
              <wp:posOffset>145415</wp:posOffset>
            </wp:positionV>
            <wp:extent cx="2528570" cy="1456055"/>
            <wp:effectExtent l="0" t="0" r="5080" b="0"/>
            <wp:wrapThrough wrapText="bothSides">
              <wp:wrapPolygon>
                <wp:start x="0" y="0"/>
                <wp:lineTo x="0" y="21195"/>
                <wp:lineTo x="21481" y="21195"/>
                <wp:lineTo x="21481" y="0"/>
                <wp:lineTo x="0" y="0"/>
              </wp:wrapPolygon>
            </wp:wrapThrough>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rcRect l="4778" t="10473" r="7772" b="9831"/>
                    <a:stretch>
                      <a:fillRect/>
                    </a:stretch>
                  </pic:blipFill>
                  <pic:spPr>
                    <a:xfrm>
                      <a:off x="0" y="0"/>
                      <a:ext cx="2528570" cy="1456055"/>
                    </a:xfrm>
                    <a:prstGeom prst="rect">
                      <a:avLst/>
                    </a:prstGeom>
                    <a:noFill/>
                    <a:ln>
                      <a:noFill/>
                    </a:ln>
                  </pic:spPr>
                </pic:pic>
              </a:graphicData>
            </a:graphic>
          </wp:anchor>
        </w:drawing>
      </w:r>
    </w:p>
    <w:p w14:paraId="774ABAC0">
      <w:pPr>
        <w:rPr>
          <w:rFonts w:ascii="Arial" w:hAnsi="Arial" w:cs="Arial"/>
          <w:b/>
          <w:bCs/>
          <w:sz w:val="24"/>
        </w:rPr>
      </w:pPr>
    </w:p>
    <w:p w14:paraId="475220B2">
      <w:pPr>
        <w:rPr>
          <w:rFonts w:ascii="Arial" w:hAnsi="Arial" w:cs="Arial"/>
          <w:b/>
          <w:bCs/>
          <w:sz w:val="24"/>
        </w:rPr>
      </w:pPr>
    </w:p>
    <w:p w14:paraId="57B19214">
      <w:pPr>
        <w:rPr>
          <w:rFonts w:ascii="Arial" w:hAnsi="Arial" w:cs="Arial"/>
          <w:b/>
          <w:bCs/>
          <w:sz w:val="24"/>
        </w:rPr>
      </w:pPr>
    </w:p>
    <w:p w14:paraId="2AF0B7F9">
      <w:pPr>
        <w:rPr>
          <w:rFonts w:ascii="Arial" w:hAnsi="Arial" w:cs="Arial"/>
          <w:b/>
          <w:bCs/>
          <w:sz w:val="24"/>
        </w:rPr>
      </w:pPr>
    </w:p>
    <w:p w14:paraId="65044DA7">
      <w:pPr>
        <w:rPr>
          <w:rFonts w:ascii="Arial" w:hAnsi="Arial" w:cs="Arial"/>
          <w:b/>
          <w:bCs/>
          <w:sz w:val="24"/>
        </w:rPr>
      </w:pPr>
    </w:p>
    <w:p w14:paraId="0802DA67">
      <w:pPr>
        <w:rPr>
          <w:rFonts w:ascii="Arial" w:hAnsi="Arial" w:cs="Arial"/>
          <w:b/>
          <w:bCs/>
          <w:sz w:val="24"/>
        </w:rPr>
      </w:pPr>
    </w:p>
    <w:p w14:paraId="2B3E36E7">
      <w:pPr>
        <w:rPr>
          <w:rFonts w:ascii="Arial" w:hAnsi="Arial" w:cs="Arial"/>
          <w:b/>
          <w:bCs/>
          <w:sz w:val="24"/>
        </w:rPr>
      </w:pPr>
    </w:p>
    <w:p w14:paraId="17E8AFFD">
      <w:pPr>
        <w:rPr>
          <w:rFonts w:ascii="Arial" w:hAnsi="Arial" w:cs="Arial"/>
          <w:b/>
          <w:bCs/>
          <w:sz w:val="24"/>
        </w:rPr>
      </w:pPr>
    </w:p>
    <w:p w14:paraId="2ED4B2AC">
      <w:pPr>
        <w:rPr>
          <w:rFonts w:ascii="Arial" w:hAnsi="Arial" w:cs="Arial"/>
          <w:b/>
          <w:bCs/>
          <w:sz w:val="24"/>
        </w:rPr>
      </w:pPr>
    </w:p>
    <w:tbl>
      <w:tblPr>
        <w:tblStyle w:val="4"/>
        <w:tblpPr w:leftFromText="180" w:rightFromText="180" w:vertAnchor="text" w:horzAnchor="page" w:tblpX="810" w:tblpY="-8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75"/>
        <w:gridCol w:w="3375"/>
      </w:tblGrid>
      <w:tr w14:paraId="6929B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375" w:type="dxa"/>
          </w:tcPr>
          <w:p w14:paraId="399A341F">
            <w:pPr>
              <w:jc w:val="left"/>
              <w:rPr>
                <w:rFonts w:hint="default" w:ascii="Arial" w:hAnsi="Arial" w:cs="Arial" w:eastAsiaTheme="minorEastAsia"/>
                <w:sz w:val="22"/>
                <w:szCs w:val="22"/>
                <w:lang w:val="en-US" w:eastAsia="zh-CN"/>
              </w:rPr>
            </w:pPr>
            <w:r>
              <w:rPr>
                <w:rFonts w:ascii="Arial" w:hAnsi="Arial" w:cs="Arial"/>
                <w:sz w:val="22"/>
                <w:szCs w:val="22"/>
              </w:rPr>
              <w:t xml:space="preserve">1. </w:t>
            </w:r>
            <w:r>
              <w:rPr>
                <w:rFonts w:hint="eastAsia" w:ascii="Arial" w:hAnsi="Arial" w:cs="Arial"/>
                <w:sz w:val="22"/>
                <w:szCs w:val="22"/>
                <w:lang w:val="en-US" w:eastAsia="zh-CN"/>
              </w:rPr>
              <w:t>Digital menu</w:t>
            </w:r>
          </w:p>
        </w:tc>
        <w:tc>
          <w:tcPr>
            <w:tcW w:w="3375" w:type="dxa"/>
          </w:tcPr>
          <w:p w14:paraId="6BCE6C9D">
            <w:pPr>
              <w:jc w:val="left"/>
              <w:rPr>
                <w:rFonts w:ascii="Arial" w:hAnsi="Arial" w:cs="Arial"/>
                <w:sz w:val="22"/>
                <w:szCs w:val="22"/>
              </w:rPr>
            </w:pPr>
            <w:r>
              <w:rPr>
                <w:rFonts w:ascii="Arial" w:hAnsi="Arial" w:cs="Arial"/>
                <w:sz w:val="22"/>
                <w:szCs w:val="22"/>
              </w:rPr>
              <w:t>5. Air Outlet</w:t>
            </w:r>
          </w:p>
        </w:tc>
      </w:tr>
      <w:tr w14:paraId="4603E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375" w:type="dxa"/>
          </w:tcPr>
          <w:p w14:paraId="015F167B">
            <w:pPr>
              <w:jc w:val="left"/>
              <w:rPr>
                <w:rFonts w:hint="default" w:ascii="Arial" w:hAnsi="Arial" w:cs="Arial" w:eastAsiaTheme="minorEastAsia"/>
                <w:sz w:val="22"/>
                <w:szCs w:val="22"/>
                <w:lang w:val="en-US" w:eastAsia="zh-CN"/>
              </w:rPr>
            </w:pPr>
            <w:r>
              <w:rPr>
                <w:rFonts w:ascii="Arial" w:hAnsi="Arial" w:cs="Arial"/>
                <w:sz w:val="22"/>
                <w:szCs w:val="22"/>
              </w:rPr>
              <w:t xml:space="preserve">2. </w:t>
            </w:r>
            <w:r>
              <w:rPr>
                <w:rFonts w:hint="eastAsia" w:ascii="Arial" w:hAnsi="Arial" w:cs="Arial"/>
                <w:sz w:val="22"/>
                <w:szCs w:val="22"/>
                <w:lang w:val="en-US" w:eastAsia="zh-CN"/>
              </w:rPr>
              <w:t>Body</w:t>
            </w:r>
          </w:p>
        </w:tc>
        <w:tc>
          <w:tcPr>
            <w:tcW w:w="3375" w:type="dxa"/>
          </w:tcPr>
          <w:p w14:paraId="37EE24BB">
            <w:pPr>
              <w:jc w:val="left"/>
              <w:rPr>
                <w:rFonts w:ascii="Arial" w:hAnsi="Arial" w:cs="Arial"/>
                <w:sz w:val="22"/>
                <w:szCs w:val="22"/>
              </w:rPr>
            </w:pPr>
            <w:r>
              <w:rPr>
                <w:rFonts w:ascii="Arial" w:hAnsi="Arial" w:cs="Arial"/>
                <w:sz w:val="22"/>
                <w:szCs w:val="22"/>
              </w:rPr>
              <w:t>6. Fryer Basket</w:t>
            </w:r>
          </w:p>
        </w:tc>
      </w:tr>
      <w:tr w14:paraId="06B5A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375" w:type="dxa"/>
          </w:tcPr>
          <w:p w14:paraId="1FE858DD">
            <w:pPr>
              <w:jc w:val="left"/>
              <w:rPr>
                <w:rFonts w:hint="eastAsia" w:ascii="Arial" w:hAnsi="Arial" w:cs="Arial" w:eastAsiaTheme="minorEastAsia"/>
                <w:sz w:val="22"/>
                <w:szCs w:val="22"/>
                <w:lang w:eastAsia="zh-CN"/>
              </w:rPr>
            </w:pPr>
            <w:r>
              <w:rPr>
                <w:rFonts w:ascii="Arial" w:hAnsi="Arial" w:cs="Arial"/>
                <w:sz w:val="22"/>
                <w:szCs w:val="22"/>
              </w:rPr>
              <w:t xml:space="preserve">3. </w:t>
            </w:r>
            <w:r>
              <w:rPr>
                <w:rFonts w:hint="eastAsia" w:ascii="Arial" w:hAnsi="Arial" w:cs="Arial"/>
                <w:sz w:val="22"/>
                <w:szCs w:val="22"/>
                <w:lang w:val="en-US" w:eastAsia="zh-CN"/>
              </w:rPr>
              <w:t>Window</w:t>
            </w:r>
          </w:p>
        </w:tc>
        <w:tc>
          <w:tcPr>
            <w:tcW w:w="3375" w:type="dxa"/>
          </w:tcPr>
          <w:p w14:paraId="2FA5CCFC">
            <w:pPr>
              <w:jc w:val="left"/>
              <w:rPr>
                <w:rFonts w:ascii="Arial" w:hAnsi="Arial" w:cs="Arial"/>
                <w:sz w:val="22"/>
                <w:szCs w:val="22"/>
              </w:rPr>
            </w:pPr>
            <w:r>
              <w:rPr>
                <w:rFonts w:ascii="Arial" w:hAnsi="Arial" w:cs="Arial"/>
                <w:sz w:val="22"/>
                <w:szCs w:val="22"/>
              </w:rPr>
              <w:t>7. Grill Rack</w:t>
            </w:r>
          </w:p>
        </w:tc>
      </w:tr>
      <w:tr w14:paraId="39BFA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375" w:type="dxa"/>
          </w:tcPr>
          <w:p w14:paraId="0245B748">
            <w:pPr>
              <w:jc w:val="left"/>
              <w:rPr>
                <w:rFonts w:hint="default" w:ascii="Arial" w:hAnsi="Arial" w:cs="Arial" w:eastAsiaTheme="minorEastAsia"/>
                <w:sz w:val="22"/>
                <w:szCs w:val="22"/>
                <w:lang w:val="en-US" w:eastAsia="zh-CN"/>
              </w:rPr>
            </w:pPr>
            <w:r>
              <w:rPr>
                <w:rFonts w:ascii="Arial" w:hAnsi="Arial" w:cs="Arial"/>
                <w:sz w:val="22"/>
                <w:szCs w:val="22"/>
              </w:rPr>
              <w:t xml:space="preserve">4. </w:t>
            </w:r>
            <w:r>
              <w:rPr>
                <w:rFonts w:hint="eastAsia" w:ascii="Arial" w:hAnsi="Arial" w:cs="Arial"/>
                <w:sz w:val="22"/>
                <w:szCs w:val="22"/>
                <w:lang w:val="en-US" w:eastAsia="zh-CN"/>
              </w:rPr>
              <w:t>Handle</w:t>
            </w:r>
          </w:p>
        </w:tc>
        <w:tc>
          <w:tcPr>
            <w:tcW w:w="3375" w:type="dxa"/>
          </w:tcPr>
          <w:p w14:paraId="4794FD21">
            <w:pPr>
              <w:jc w:val="left"/>
              <w:rPr>
                <w:rFonts w:ascii="Arial" w:hAnsi="Arial" w:cs="Arial"/>
                <w:sz w:val="22"/>
                <w:szCs w:val="22"/>
              </w:rPr>
            </w:pPr>
          </w:p>
        </w:tc>
      </w:tr>
    </w:tbl>
    <w:p w14:paraId="4D25F104">
      <w:pPr>
        <w:rPr>
          <w:rFonts w:ascii="Arial" w:hAnsi="Arial" w:cs="Arial"/>
          <w:b/>
          <w:bCs/>
          <w:sz w:val="24"/>
        </w:rPr>
      </w:pPr>
    </w:p>
    <w:p w14:paraId="2D3D8FC2">
      <w:pPr>
        <w:rPr>
          <w:rFonts w:ascii="Arial" w:hAnsi="Arial" w:cs="Arial"/>
          <w:sz w:val="22"/>
          <w:szCs w:val="22"/>
        </w:rPr>
      </w:pPr>
    </w:p>
    <w:p w14:paraId="2DC0CFE2">
      <w:pPr>
        <w:rPr>
          <w:rFonts w:ascii="Arial" w:hAnsi="Arial" w:cs="Arial"/>
          <w:sz w:val="22"/>
          <w:szCs w:val="22"/>
        </w:rPr>
      </w:pPr>
    </w:p>
    <w:p w14:paraId="58F3D2BD">
      <w:pPr>
        <w:rPr>
          <w:rFonts w:ascii="Arial" w:hAnsi="Arial" w:cs="Arial"/>
          <w:sz w:val="22"/>
          <w:szCs w:val="22"/>
        </w:rPr>
      </w:pPr>
    </w:p>
    <w:p w14:paraId="69D6E8D0">
      <w:pPr>
        <w:rPr>
          <w:rFonts w:ascii="Arial" w:hAnsi="Arial" w:cs="Arial"/>
          <w:sz w:val="22"/>
          <w:szCs w:val="22"/>
        </w:rPr>
      </w:pPr>
      <w:r>
        <w:rPr>
          <w:rFonts w:ascii="Arial" w:hAnsi="Arial" w:cs="Arial"/>
          <w:sz w:val="22"/>
          <w:szCs w:val="22"/>
        </w:rPr>
        <w:t xml:space="preserve"> </w:t>
      </w:r>
    </w:p>
    <w:p w14:paraId="7BF81AD9">
      <w:pPr>
        <w:rPr>
          <w:rFonts w:ascii="Arial" w:hAnsi="Arial" w:cs="Arial"/>
          <w:b/>
          <w:bCs/>
          <w:sz w:val="24"/>
        </w:rPr>
      </w:pPr>
    </w:p>
    <w:p w14:paraId="62095198">
      <w:pPr>
        <w:rPr>
          <w:rFonts w:ascii="Arial" w:hAnsi="Arial" w:cs="Arial"/>
          <w:b/>
          <w:bCs/>
          <w:sz w:val="24"/>
        </w:rPr>
      </w:pPr>
      <w:r>
        <w:rPr>
          <w:rFonts w:ascii="Arial" w:hAnsi="Arial" w:cs="Arial"/>
          <w:b/>
          <w:bCs/>
          <w:sz w:val="24"/>
        </w:rPr>
        <w:t>Temperature</w:t>
      </w:r>
    </w:p>
    <w:p w14:paraId="5F7D0756">
      <w:pPr>
        <w:rPr>
          <w:rFonts w:ascii="Arial" w:hAnsi="Arial" w:cs="Arial"/>
          <w:b/>
          <w:bCs/>
          <w:sz w:val="24"/>
        </w:rPr>
      </w:pPr>
      <w:r>
        <w:rPr>
          <w:rFonts w:ascii="Arial" w:hAnsi="Arial" w:cs="Arial"/>
          <w:sz w:val="22"/>
          <w:szCs w:val="22"/>
        </w:rPr>
        <w:t>Turn the Temperature Control Knob in either direction to set your desired temperature. The temperature can be adjusted from 180°F to 400 °F.</w:t>
      </w:r>
    </w:p>
    <w:p w14:paraId="5A8F57F7">
      <w:pPr>
        <w:rPr>
          <w:rFonts w:ascii="Arial" w:hAnsi="Arial" w:cs="Arial"/>
          <w:sz w:val="22"/>
          <w:szCs w:val="22"/>
        </w:rPr>
      </w:pPr>
    </w:p>
    <w:p w14:paraId="3E229C14">
      <w:pPr>
        <w:rPr>
          <w:rFonts w:ascii="Arial" w:hAnsi="Arial" w:cs="Arial"/>
          <w:b/>
          <w:bCs/>
          <w:sz w:val="24"/>
        </w:rPr>
      </w:pPr>
      <w:r>
        <w:rPr>
          <w:rFonts w:ascii="Arial" w:hAnsi="Arial" w:cs="Arial"/>
          <w:b/>
          <w:bCs/>
          <w:sz w:val="24"/>
        </w:rPr>
        <w:t>Indicator Light</w:t>
      </w:r>
    </w:p>
    <w:p w14:paraId="01956EB0">
      <w:pPr>
        <w:rPr>
          <w:rFonts w:ascii="Arial" w:hAnsi="Arial" w:cs="Arial"/>
          <w:sz w:val="22"/>
          <w:szCs w:val="22"/>
        </w:rPr>
      </w:pPr>
      <w:r>
        <w:rPr>
          <w:rFonts w:ascii="Arial" w:hAnsi="Arial" w:cs="Arial"/>
          <w:sz w:val="22"/>
          <w:szCs w:val="22"/>
        </w:rPr>
        <w:t>The green indicator light turns on when the air fryer is powered on. The red indicator light turns on when the temperature exceeds a certain level and turns off once it drops below that point, cycling repeatedly (as shown).</w:t>
      </w:r>
    </w:p>
    <w:p w14:paraId="27F158ED">
      <w:pPr>
        <w:rPr>
          <w:rFonts w:ascii="Arial" w:hAnsi="Arial" w:cs="Arial"/>
          <w:sz w:val="22"/>
          <w:szCs w:val="22"/>
        </w:rPr>
      </w:pPr>
    </w:p>
    <w:p w14:paraId="044C3539">
      <w:pPr>
        <w:rPr>
          <w:rFonts w:ascii="Arial" w:hAnsi="Arial" w:cs="Arial"/>
          <w:sz w:val="22"/>
          <w:szCs w:val="22"/>
        </w:rPr>
      </w:pPr>
      <w:r>
        <w:rPr>
          <w:rFonts w:ascii="Arial" w:hAnsi="Arial" w:cs="Arial"/>
          <w:b/>
          <w:bCs/>
          <w:sz w:val="22"/>
          <w:szCs w:val="22"/>
        </w:rPr>
        <w:t>Note:</w:t>
      </w:r>
      <w:r>
        <w:rPr>
          <w:rFonts w:ascii="Arial" w:hAnsi="Arial" w:cs="Arial"/>
          <w:sz w:val="22"/>
          <w:szCs w:val="22"/>
        </w:rPr>
        <w:t xml:space="preserve"> During oven operation, the heater will turn off if the chamber temperature becomes too high. Once the temperature drops below the preset level, the heater will resume heating. This cycle repeats to maintain an optimal baking temperature.</w:t>
      </w:r>
    </w:p>
    <w:p w14:paraId="5F10C21A">
      <w:pPr>
        <w:rPr>
          <w:rFonts w:ascii="Arial" w:hAnsi="Arial" w:cs="Arial"/>
          <w:sz w:val="22"/>
          <w:szCs w:val="22"/>
        </w:rPr>
      </w:pPr>
    </w:p>
    <w:p w14:paraId="6625EAA3">
      <w:pPr>
        <w:rPr>
          <w:rFonts w:ascii="Arial" w:hAnsi="Arial" w:cs="Arial"/>
          <w:b/>
          <w:bCs/>
          <w:sz w:val="24"/>
        </w:rPr>
      </w:pPr>
      <w:r>
        <w:rPr>
          <w:rFonts w:ascii="Arial" w:hAnsi="Arial" w:cs="Arial"/>
          <w:b/>
          <w:bCs/>
          <w:sz w:val="24"/>
        </w:rPr>
        <w:t>Timer Control Knob</w:t>
      </w:r>
    </w:p>
    <w:p w14:paraId="4C33BB82">
      <w:pPr>
        <w:pStyle w:val="7"/>
        <w:numPr>
          <w:ilvl w:val="0"/>
          <w:numId w:val="2"/>
        </w:numPr>
        <w:ind w:left="450" w:hanging="270"/>
        <w:rPr>
          <w:rFonts w:ascii="Arial" w:hAnsi="Arial" w:cs="Arial"/>
          <w:sz w:val="22"/>
          <w:szCs w:val="22"/>
        </w:rPr>
      </w:pPr>
      <w:r>
        <w:rPr>
          <w:rFonts w:ascii="Arial" w:hAnsi="Arial" w:cs="Arial"/>
          <w:sz w:val="22"/>
          <w:szCs w:val="22"/>
        </w:rPr>
        <w:t>The Timer Control Knob can be set to a maximum of 60 minutes. When set to "0", the air fryer will be powered off.</w:t>
      </w:r>
    </w:p>
    <w:p w14:paraId="750AD1AF">
      <w:pPr>
        <w:pStyle w:val="7"/>
        <w:numPr>
          <w:ilvl w:val="0"/>
          <w:numId w:val="2"/>
        </w:numPr>
        <w:ind w:left="450" w:hanging="270"/>
        <w:rPr>
          <w:rFonts w:ascii="Arial" w:hAnsi="Arial" w:cs="Arial"/>
          <w:sz w:val="22"/>
          <w:szCs w:val="22"/>
        </w:rPr>
      </w:pPr>
      <w:r>
        <w:rPr>
          <w:rFonts w:ascii="Arial" w:hAnsi="Arial" w:cs="Arial"/>
          <w:sz w:val="22"/>
          <w:szCs w:val="22"/>
        </w:rPr>
        <w:t>Turn the Timer Control Knob clockwise to the desired cooking time. When the set cooking time is complete, a “ding” will sound.</w:t>
      </w:r>
    </w:p>
    <w:p w14:paraId="3A694A70">
      <w:pPr>
        <w:rPr>
          <w:rFonts w:ascii="Arial" w:hAnsi="Arial" w:cs="Arial"/>
          <w:sz w:val="22"/>
          <w:szCs w:val="22"/>
        </w:rPr>
      </w:pPr>
    </w:p>
    <w:p w14:paraId="0178A97F">
      <w:pPr>
        <w:rPr>
          <w:rFonts w:ascii="Arial" w:hAnsi="Arial" w:cs="Arial"/>
          <w:sz w:val="22"/>
          <w:szCs w:val="22"/>
        </w:rPr>
      </w:pPr>
    </w:p>
    <w:p w14:paraId="17B4BFC5">
      <w:pPr>
        <w:rPr>
          <w:rFonts w:ascii="Arial" w:hAnsi="Arial" w:cs="Arial"/>
          <w:sz w:val="22"/>
          <w:szCs w:val="22"/>
        </w:rPr>
      </w:pPr>
    </w:p>
    <w:p w14:paraId="4C534C12">
      <w:pPr>
        <w:rPr>
          <w:rFonts w:ascii="Arial" w:hAnsi="Arial" w:cs="Arial"/>
          <w:b/>
          <w:bCs/>
          <w:sz w:val="24"/>
        </w:rPr>
      </w:pPr>
      <w:r>
        <w:rPr>
          <w:rFonts w:ascii="Arial" w:hAnsi="Arial" w:cs="Arial"/>
          <w:b/>
          <w:bCs/>
          <w:sz w:val="24"/>
        </w:rPr>
        <w:t>Before First Use</w:t>
      </w:r>
    </w:p>
    <w:p w14:paraId="62B46C1F">
      <w:pPr>
        <w:rPr>
          <w:rFonts w:ascii="Arial" w:hAnsi="Arial" w:cs="Arial"/>
          <w:b/>
          <w:bCs/>
          <w:sz w:val="24"/>
        </w:rPr>
      </w:pPr>
    </w:p>
    <w:p w14:paraId="523BD95B">
      <w:pPr>
        <w:pStyle w:val="7"/>
        <w:numPr>
          <w:ilvl w:val="0"/>
          <w:numId w:val="3"/>
        </w:numPr>
        <w:ind w:left="450" w:hanging="270"/>
        <w:rPr>
          <w:rFonts w:ascii="Arial" w:hAnsi="Arial" w:cs="Arial"/>
          <w:sz w:val="22"/>
          <w:szCs w:val="22"/>
        </w:rPr>
      </w:pPr>
      <w:r>
        <w:rPr>
          <w:rFonts w:ascii="Arial" w:hAnsi="Arial" w:cs="Arial"/>
          <w:sz w:val="22"/>
          <w:szCs w:val="22"/>
        </w:rPr>
        <w:t>Remove all the packaging materials.</w:t>
      </w:r>
    </w:p>
    <w:p w14:paraId="515BA0C6">
      <w:pPr>
        <w:pStyle w:val="7"/>
        <w:numPr>
          <w:ilvl w:val="0"/>
          <w:numId w:val="3"/>
        </w:numPr>
        <w:ind w:left="450" w:hanging="270"/>
        <w:rPr>
          <w:rFonts w:ascii="Arial" w:hAnsi="Arial" w:cs="Arial"/>
          <w:sz w:val="22"/>
          <w:szCs w:val="22"/>
        </w:rPr>
      </w:pPr>
      <w:r>
        <w:rPr>
          <w:rFonts w:ascii="Arial" w:hAnsi="Arial" w:cs="Arial"/>
          <w:sz w:val="22"/>
          <w:szCs w:val="22"/>
        </w:rPr>
        <w:t xml:space="preserve">Thoroughly clean the air fryer basket and grill rack with hot soapy water and non-abrasive sponge. </w:t>
      </w:r>
    </w:p>
    <w:p w14:paraId="0F48ED83">
      <w:pPr>
        <w:pStyle w:val="7"/>
        <w:numPr>
          <w:ilvl w:val="0"/>
          <w:numId w:val="3"/>
        </w:numPr>
        <w:ind w:left="450" w:hanging="270"/>
        <w:rPr>
          <w:rFonts w:ascii="Arial" w:hAnsi="Arial" w:cs="Arial"/>
          <w:sz w:val="22"/>
          <w:szCs w:val="22"/>
        </w:rPr>
      </w:pPr>
      <w:r>
        <w:rPr>
          <w:rFonts w:ascii="Arial" w:hAnsi="Arial" w:cs="Arial"/>
          <w:sz w:val="22"/>
          <w:szCs w:val="22"/>
        </w:rPr>
        <w:t>Wipe the inside and outside of the air fryer body with a damp cloth. Dry thoroughly.</w:t>
      </w:r>
    </w:p>
    <w:p w14:paraId="548CD9BB">
      <w:pPr>
        <w:pStyle w:val="7"/>
        <w:numPr>
          <w:ilvl w:val="0"/>
          <w:numId w:val="3"/>
        </w:numPr>
        <w:ind w:left="450" w:hanging="270"/>
        <w:rPr>
          <w:rFonts w:ascii="Arial" w:hAnsi="Arial" w:cs="Arial"/>
          <w:sz w:val="22"/>
          <w:szCs w:val="22"/>
        </w:rPr>
      </w:pPr>
      <w:r>
        <w:rPr>
          <w:rFonts w:ascii="Arial" w:hAnsi="Arial" w:cs="Arial"/>
          <w:sz w:val="22"/>
          <w:szCs w:val="22"/>
        </w:rPr>
        <w:t xml:space="preserve">Place the air fryer on a stable, level surface. </w:t>
      </w:r>
    </w:p>
    <w:p w14:paraId="2D748F62">
      <w:pPr>
        <w:pStyle w:val="7"/>
        <w:ind w:left="450"/>
        <w:rPr>
          <w:rFonts w:ascii="Arial" w:hAnsi="Arial" w:cs="Arial"/>
          <w:sz w:val="22"/>
          <w:szCs w:val="22"/>
        </w:rPr>
      </w:pPr>
      <w:r>
        <w:rPr>
          <w:rFonts w:ascii="Arial" w:hAnsi="Arial" w:cs="Arial"/>
          <w:b/>
          <w:bCs/>
          <w:sz w:val="22"/>
          <w:szCs w:val="22"/>
        </w:rPr>
        <w:t>DO NOT</w:t>
      </w:r>
      <w:r>
        <w:rPr>
          <w:rFonts w:ascii="Arial" w:hAnsi="Arial" w:cs="Arial"/>
          <w:sz w:val="22"/>
          <w:szCs w:val="22"/>
        </w:rPr>
        <w:t xml:space="preserve"> place the appliance on a non-heat-resistant surface. </w:t>
      </w:r>
    </w:p>
    <w:p w14:paraId="32C24DF3">
      <w:pPr>
        <w:pStyle w:val="7"/>
        <w:numPr>
          <w:ilvl w:val="0"/>
          <w:numId w:val="3"/>
        </w:numPr>
        <w:ind w:left="450" w:hanging="270"/>
        <w:rPr>
          <w:rFonts w:ascii="Arial" w:hAnsi="Arial" w:cs="Arial"/>
          <w:sz w:val="22"/>
          <w:szCs w:val="22"/>
        </w:rPr>
      </w:pPr>
      <w:r>
        <w:rPr>
          <w:rFonts w:ascii="Arial" w:hAnsi="Arial" w:cs="Arial"/>
          <w:sz w:val="22"/>
          <w:szCs w:val="22"/>
        </w:rPr>
        <w:t>Allow enough space around the oven to ensure that the surface is at least 4” away from other objects and that no objects are placed on the air outlet.</w:t>
      </w:r>
    </w:p>
    <w:p w14:paraId="51C73950">
      <w:pPr>
        <w:pStyle w:val="7"/>
        <w:ind w:left="450"/>
        <w:rPr>
          <w:rFonts w:ascii="Arial" w:hAnsi="Arial" w:cs="Arial"/>
          <w:sz w:val="22"/>
          <w:szCs w:val="22"/>
        </w:rPr>
      </w:pPr>
    </w:p>
    <w:p w14:paraId="7682372E">
      <w:pPr>
        <w:rPr>
          <w:rFonts w:ascii="Arial" w:hAnsi="Arial" w:cs="Arial"/>
          <w:b/>
          <w:bCs/>
          <w:sz w:val="22"/>
          <w:szCs w:val="22"/>
        </w:rPr>
      </w:pPr>
      <w:r>
        <w:rPr>
          <w:rFonts w:ascii="Arial" w:hAnsi="Arial" w:cs="Arial"/>
          <w:b/>
          <w:bCs/>
          <w:sz w:val="22"/>
          <w:szCs w:val="22"/>
        </w:rPr>
        <w:t>PLEASE NOTE: When your air fryer is heated for the first time, it may emit slight smoke or odor. This is normal with many heating appliances. This does not affect the safety of your appliance.</w:t>
      </w:r>
    </w:p>
    <w:p w14:paraId="162DB030">
      <w:pPr>
        <w:widowControl/>
        <w:jc w:val="left"/>
        <w:rPr>
          <w:rFonts w:hint="eastAsia" w:eastAsiaTheme="minorEastAsia"/>
          <w:lang w:eastAsia="zh-CN"/>
        </w:rPr>
      </w:pPr>
      <w:r>
        <w:rPr>
          <w:rFonts w:hint="eastAsia" w:eastAsiaTheme="minorEastAsia"/>
          <w:lang w:eastAsia="zh-CN"/>
        </w:rPr>
        <w:drawing>
          <wp:inline distT="0" distB="0" distL="114300" distR="114300">
            <wp:extent cx="6220460" cy="2691765"/>
            <wp:effectExtent l="0" t="0" r="12700" b="5715"/>
            <wp:docPr id="1" name="图片 1" descr="dee4a61c-3b93-45a2-8550-ff755eab4e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ee4a61c-3b93-45a2-8550-ff755eab4e80"/>
                    <pic:cNvPicPr>
                      <a:picLocks noChangeAspect="1"/>
                    </pic:cNvPicPr>
                  </pic:nvPicPr>
                  <pic:blipFill>
                    <a:blip r:embed="rId9"/>
                    <a:stretch>
                      <a:fillRect/>
                    </a:stretch>
                  </pic:blipFill>
                  <pic:spPr>
                    <a:xfrm>
                      <a:off x="0" y="0"/>
                      <a:ext cx="6220460" cy="2691765"/>
                    </a:xfrm>
                    <a:prstGeom prst="rect">
                      <a:avLst/>
                    </a:prstGeom>
                  </pic:spPr>
                </pic:pic>
              </a:graphicData>
            </a:graphic>
          </wp:inline>
        </w:drawing>
      </w:r>
    </w:p>
    <w:tbl>
      <w:tblPr>
        <w:tblStyle w:val="3"/>
        <w:tblW w:w="0" w:type="auto"/>
        <w:tblInd w:w="0" w:type="dxa"/>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Layout w:type="fixed"/>
        <w:tblCellMar>
          <w:top w:w="0" w:type="dxa"/>
          <w:left w:w="0" w:type="dxa"/>
          <w:bottom w:w="0" w:type="dxa"/>
          <w:right w:w="0" w:type="dxa"/>
        </w:tblCellMar>
      </w:tblPr>
      <w:tblGrid>
        <w:gridCol w:w="1440"/>
        <w:gridCol w:w="1890"/>
        <w:gridCol w:w="1800"/>
        <w:gridCol w:w="1890"/>
      </w:tblGrid>
      <w:tr w14:paraId="23930C0D">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403" w:hRule="atLeast"/>
        </w:trPr>
        <w:tc>
          <w:tcPr>
            <w:tcW w:w="7020" w:type="dxa"/>
            <w:gridSpan w:val="4"/>
            <w:tcBorders>
              <w:top w:val="nil"/>
              <w:left w:val="nil"/>
              <w:right w:val="nil"/>
            </w:tcBorders>
            <w:shd w:val="clear" w:color="auto" w:fill="E6E7E8"/>
            <w:vAlign w:val="center"/>
          </w:tcPr>
          <w:p w14:paraId="5DD3DB5B">
            <w:pPr>
              <w:pStyle w:val="6"/>
              <w:spacing w:before="32"/>
              <w:ind w:left="90"/>
              <w:jc w:val="center"/>
              <w:rPr>
                <w:rFonts w:ascii="Arial" w:hAnsi="Arial" w:cs="Arial"/>
                <w:sz w:val="20"/>
                <w:szCs w:val="20"/>
              </w:rPr>
            </w:pPr>
            <w:r>
              <w:rPr>
                <w:rFonts w:ascii="Arial" w:hAnsi="Arial" w:cs="Arial"/>
                <w:color w:val="2F2A2B"/>
                <w:w w:val="105"/>
                <w:sz w:val="20"/>
                <w:szCs w:val="20"/>
              </w:rPr>
              <w:t xml:space="preserve">Cooking Reference Menu </w:t>
            </w:r>
          </w:p>
        </w:tc>
      </w:tr>
      <w:tr w14:paraId="565B66BF">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456" w:hRule="atLeast"/>
        </w:trPr>
        <w:tc>
          <w:tcPr>
            <w:tcW w:w="1440" w:type="dxa"/>
            <w:tcBorders>
              <w:left w:val="nil"/>
              <w:bottom w:val="single" w:color="FFFFFF" w:sz="18" w:space="0"/>
              <w:right w:val="single" w:color="FFFFFF" w:sz="34" w:space="0"/>
            </w:tcBorders>
            <w:shd w:val="clear" w:color="auto" w:fill="E6E7E8"/>
            <w:vAlign w:val="center"/>
          </w:tcPr>
          <w:p w14:paraId="5B4207F7">
            <w:pPr>
              <w:pStyle w:val="6"/>
              <w:spacing w:before="22" w:line="191" w:lineRule="exact"/>
              <w:ind w:left="310" w:right="320"/>
              <w:jc w:val="center"/>
              <w:rPr>
                <w:rFonts w:ascii="Arial" w:hAnsi="Arial" w:cs="Arial"/>
                <w:sz w:val="20"/>
                <w:szCs w:val="20"/>
              </w:rPr>
            </w:pPr>
          </w:p>
        </w:tc>
        <w:tc>
          <w:tcPr>
            <w:tcW w:w="1890" w:type="dxa"/>
            <w:tcBorders>
              <w:left w:val="single" w:color="FFFFFF" w:sz="34" w:space="0"/>
              <w:bottom w:val="single" w:color="FFFFFF" w:sz="18" w:space="0"/>
              <w:right w:val="single" w:color="FFFFFF" w:sz="34" w:space="0"/>
            </w:tcBorders>
            <w:shd w:val="clear" w:color="auto" w:fill="E6E7E8"/>
            <w:vAlign w:val="center"/>
          </w:tcPr>
          <w:p w14:paraId="0F38863F">
            <w:pPr>
              <w:pStyle w:val="6"/>
              <w:spacing w:before="22" w:line="191" w:lineRule="exact"/>
              <w:ind w:left="241"/>
              <w:rPr>
                <w:rFonts w:ascii="Arial" w:hAnsi="Arial" w:cs="Arial"/>
                <w:sz w:val="20"/>
                <w:szCs w:val="20"/>
              </w:rPr>
            </w:pPr>
            <w:r>
              <w:rPr>
                <w:rFonts w:ascii="Arial" w:hAnsi="Arial" w:cs="Arial"/>
                <w:color w:val="2F2A2B"/>
                <w:w w:val="105"/>
                <w:sz w:val="20"/>
                <w:szCs w:val="20"/>
              </w:rPr>
              <w:t>Menu Item</w:t>
            </w:r>
          </w:p>
        </w:tc>
        <w:tc>
          <w:tcPr>
            <w:tcW w:w="1800" w:type="dxa"/>
            <w:tcBorders>
              <w:left w:val="single" w:color="FFFFFF" w:sz="34" w:space="0"/>
              <w:bottom w:val="single" w:color="FFFFFF" w:sz="18" w:space="0"/>
              <w:right w:val="single" w:color="FFFFFF" w:sz="34" w:space="0"/>
            </w:tcBorders>
            <w:shd w:val="clear" w:color="auto" w:fill="E6E7E8"/>
            <w:vAlign w:val="center"/>
          </w:tcPr>
          <w:p w14:paraId="0682C780">
            <w:pPr>
              <w:pStyle w:val="6"/>
              <w:spacing w:before="17"/>
              <w:ind w:left="238"/>
              <w:jc w:val="center"/>
              <w:rPr>
                <w:rFonts w:hint="eastAsia" w:ascii="Arial" w:hAnsi="Arial" w:cs="Arial" w:eastAsiaTheme="minorEastAsia"/>
                <w:sz w:val="20"/>
                <w:szCs w:val="20"/>
                <w:lang w:val="en-US" w:eastAsia="zh-CN"/>
              </w:rPr>
            </w:pPr>
            <w:r>
              <w:rPr>
                <w:rFonts w:ascii="Arial" w:hAnsi="Arial" w:cs="Arial"/>
                <w:color w:val="2F2A2B"/>
                <w:sz w:val="20"/>
                <w:szCs w:val="20"/>
              </w:rPr>
              <w:t xml:space="preserve">Temp </w:t>
            </w:r>
            <w:r>
              <w:rPr>
                <w:rFonts w:hint="eastAsia" w:ascii="Arial" w:hAnsi="Arial" w:cs="Arial"/>
                <w:color w:val="2F2A2B"/>
                <w:sz w:val="20"/>
                <w:szCs w:val="20"/>
                <w:lang w:val="en-US" w:eastAsia="zh-CN"/>
              </w:rPr>
              <w:t>℃</w:t>
            </w:r>
          </w:p>
        </w:tc>
        <w:tc>
          <w:tcPr>
            <w:tcW w:w="1890" w:type="dxa"/>
            <w:tcBorders>
              <w:left w:val="single" w:color="FFFFFF" w:sz="34" w:space="0"/>
              <w:bottom w:val="single" w:color="FFFFFF" w:sz="18" w:space="0"/>
              <w:right w:val="nil"/>
            </w:tcBorders>
            <w:shd w:val="clear" w:color="auto" w:fill="E6E7E8"/>
            <w:vAlign w:val="center"/>
          </w:tcPr>
          <w:p w14:paraId="622C3E35">
            <w:pPr>
              <w:pStyle w:val="6"/>
              <w:spacing w:before="22" w:line="191" w:lineRule="exact"/>
              <w:ind w:left="237" w:right="247"/>
              <w:jc w:val="center"/>
              <w:rPr>
                <w:rFonts w:ascii="Arial" w:hAnsi="Arial" w:cs="Arial"/>
                <w:sz w:val="20"/>
                <w:szCs w:val="20"/>
              </w:rPr>
            </w:pPr>
            <w:r>
              <w:rPr>
                <w:rFonts w:ascii="Arial" w:hAnsi="Arial" w:cs="Arial"/>
                <w:color w:val="2F2A2B"/>
                <w:sz w:val="20"/>
                <w:szCs w:val="20"/>
              </w:rPr>
              <w:t>Time (Mins)</w:t>
            </w:r>
          </w:p>
        </w:tc>
      </w:tr>
      <w:tr w14:paraId="5135302F">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322" w:hRule="atLeast"/>
        </w:trPr>
        <w:tc>
          <w:tcPr>
            <w:tcW w:w="1440" w:type="dxa"/>
            <w:tcBorders>
              <w:top w:val="single" w:color="FFFFFF" w:sz="18" w:space="0"/>
              <w:left w:val="nil"/>
              <w:bottom w:val="single" w:color="FFFFFF" w:sz="18" w:space="0"/>
              <w:right w:val="single" w:color="FFFFFF" w:sz="34" w:space="0"/>
            </w:tcBorders>
            <w:shd w:val="clear" w:color="auto" w:fill="E6E7E8"/>
            <w:vAlign w:val="center"/>
          </w:tcPr>
          <w:p w14:paraId="0B819205">
            <w:pPr>
              <w:pStyle w:val="6"/>
              <w:spacing w:before="23" w:line="187" w:lineRule="exact"/>
              <w:ind w:left="310" w:right="297"/>
              <w:jc w:val="center"/>
              <w:rPr>
                <w:rFonts w:ascii="Arial" w:hAnsi="Arial" w:cs="Arial"/>
                <w:sz w:val="20"/>
                <w:szCs w:val="20"/>
              </w:rPr>
            </w:pPr>
            <w:r>
              <w:rPr>
                <w:rFonts w:ascii="Arial" w:hAnsi="Arial" w:cs="Arial"/>
                <w:color w:val="2F2A2B"/>
                <w:w w:val="105"/>
                <w:sz w:val="20"/>
                <w:szCs w:val="20"/>
              </w:rPr>
              <w:t>#1</w:t>
            </w:r>
          </w:p>
        </w:tc>
        <w:tc>
          <w:tcPr>
            <w:tcW w:w="189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04CB7B20">
            <w:pPr>
              <w:pStyle w:val="6"/>
              <w:spacing w:before="23" w:line="187" w:lineRule="exact"/>
              <w:ind w:left="240"/>
              <w:rPr>
                <w:rFonts w:ascii="Arial" w:hAnsi="Arial" w:cs="Arial"/>
                <w:sz w:val="20"/>
                <w:szCs w:val="20"/>
              </w:rPr>
            </w:pPr>
            <w:r>
              <w:rPr>
                <w:rFonts w:ascii="Arial" w:hAnsi="Arial" w:cs="Arial"/>
                <w:color w:val="2F2A2B"/>
                <w:w w:val="105"/>
                <w:sz w:val="20"/>
                <w:szCs w:val="20"/>
              </w:rPr>
              <w:t>French fries</w:t>
            </w:r>
          </w:p>
        </w:tc>
        <w:tc>
          <w:tcPr>
            <w:tcW w:w="180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0D3F1BAC">
            <w:pPr>
              <w:pStyle w:val="6"/>
              <w:spacing w:before="23" w:line="187" w:lineRule="exact"/>
              <w:ind w:left="555" w:right="521"/>
              <w:jc w:val="center"/>
              <w:rPr>
                <w:rFonts w:hint="default" w:ascii="Arial" w:hAnsi="Arial" w:eastAsia="宋体" w:cs="Arial"/>
                <w:sz w:val="20"/>
                <w:szCs w:val="20"/>
                <w:lang w:val="en-US" w:eastAsia="zh-CN"/>
              </w:rPr>
            </w:pPr>
            <w:r>
              <w:rPr>
                <w:rFonts w:hint="eastAsia" w:ascii="Arial" w:hAnsi="Arial" w:eastAsia="宋体" w:cs="Arial"/>
                <w:color w:val="2F2A2B"/>
                <w:w w:val="105"/>
                <w:sz w:val="20"/>
                <w:szCs w:val="20"/>
                <w:lang w:val="en-US" w:eastAsia="zh-CN"/>
              </w:rPr>
              <w:t>200</w:t>
            </w:r>
          </w:p>
        </w:tc>
        <w:tc>
          <w:tcPr>
            <w:tcW w:w="1890" w:type="dxa"/>
            <w:tcBorders>
              <w:top w:val="single" w:color="FFFFFF" w:sz="18" w:space="0"/>
              <w:left w:val="single" w:color="FFFFFF" w:sz="34" w:space="0"/>
              <w:bottom w:val="single" w:color="FFFFFF" w:sz="18" w:space="0"/>
              <w:right w:val="nil"/>
            </w:tcBorders>
            <w:shd w:val="clear" w:color="auto" w:fill="E6E7E8"/>
            <w:vAlign w:val="center"/>
          </w:tcPr>
          <w:p w14:paraId="49154CEE">
            <w:pPr>
              <w:pStyle w:val="6"/>
              <w:spacing w:before="23" w:line="187" w:lineRule="exact"/>
              <w:ind w:left="237" w:right="240"/>
              <w:jc w:val="center"/>
              <w:rPr>
                <w:rFonts w:hint="default" w:ascii="Arial" w:hAnsi="Arial" w:cs="Arial" w:eastAsiaTheme="minorEastAsia"/>
                <w:sz w:val="20"/>
                <w:szCs w:val="20"/>
                <w:lang w:val="en-US" w:eastAsia="zh-CN"/>
              </w:rPr>
            </w:pPr>
            <w:r>
              <w:rPr>
                <w:rFonts w:hint="eastAsia" w:ascii="Arial" w:hAnsi="Arial" w:cs="Arial"/>
                <w:color w:val="2F2A2B"/>
                <w:w w:val="105"/>
                <w:sz w:val="20"/>
                <w:szCs w:val="20"/>
                <w:lang w:val="en-US" w:eastAsia="zh-CN"/>
              </w:rPr>
              <w:t>15</w:t>
            </w:r>
          </w:p>
        </w:tc>
      </w:tr>
      <w:tr w14:paraId="3E769CEB">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322" w:hRule="atLeast"/>
        </w:trPr>
        <w:tc>
          <w:tcPr>
            <w:tcW w:w="1440" w:type="dxa"/>
            <w:tcBorders>
              <w:top w:val="single" w:color="FFFFFF" w:sz="18" w:space="0"/>
              <w:left w:val="nil"/>
              <w:bottom w:val="single" w:color="FFFFFF" w:sz="18" w:space="0"/>
              <w:right w:val="single" w:color="FFFFFF" w:sz="34" w:space="0"/>
            </w:tcBorders>
            <w:shd w:val="clear" w:color="auto" w:fill="E6E7E8"/>
            <w:vAlign w:val="center"/>
          </w:tcPr>
          <w:p w14:paraId="4C83DF66">
            <w:pPr>
              <w:pStyle w:val="6"/>
              <w:spacing w:before="19" w:line="191" w:lineRule="exact"/>
              <w:ind w:left="310" w:leftChars="0" w:right="303" w:rightChars="0"/>
              <w:jc w:val="center"/>
              <w:rPr>
                <w:rFonts w:hint="eastAsia" w:ascii="Arial" w:hAnsi="Arial" w:cs="Arial" w:eastAsiaTheme="minorEastAsia"/>
                <w:kern w:val="2"/>
                <w:sz w:val="20"/>
                <w:szCs w:val="20"/>
                <w:lang w:val="en-US" w:eastAsia="zh-CN" w:bidi="ar-SA"/>
              </w:rPr>
            </w:pPr>
            <w:r>
              <w:rPr>
                <w:rFonts w:ascii="Arial" w:hAnsi="Arial" w:cs="Arial"/>
                <w:color w:val="2F2A2B"/>
                <w:w w:val="105"/>
                <w:sz w:val="20"/>
                <w:szCs w:val="20"/>
              </w:rPr>
              <w:t>#</w:t>
            </w:r>
            <w:r>
              <w:rPr>
                <w:rFonts w:hint="eastAsia" w:ascii="Arial" w:hAnsi="Arial" w:cs="Arial"/>
                <w:color w:val="2F2A2B"/>
                <w:w w:val="105"/>
                <w:sz w:val="20"/>
                <w:szCs w:val="20"/>
                <w:lang w:val="en-US" w:eastAsia="zh-CN"/>
              </w:rPr>
              <w:t>2</w:t>
            </w:r>
          </w:p>
        </w:tc>
        <w:tc>
          <w:tcPr>
            <w:tcW w:w="189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79FBF6B4">
            <w:pPr>
              <w:pStyle w:val="6"/>
              <w:spacing w:before="19" w:line="191" w:lineRule="exact"/>
              <w:ind w:left="240" w:leftChars="0"/>
              <w:rPr>
                <w:rFonts w:hint="default" w:ascii="Arial" w:hAnsi="Arial" w:cs="Arial" w:eastAsiaTheme="minorEastAsia"/>
                <w:kern w:val="2"/>
                <w:sz w:val="20"/>
                <w:szCs w:val="20"/>
                <w:lang w:val="en-US" w:eastAsia="zh-CN" w:bidi="ar-SA"/>
              </w:rPr>
            </w:pPr>
            <w:r>
              <w:rPr>
                <w:rFonts w:ascii="Arial" w:hAnsi="Arial" w:cs="Arial"/>
                <w:color w:val="2F2A2B"/>
                <w:w w:val="105"/>
                <w:sz w:val="20"/>
                <w:szCs w:val="20"/>
              </w:rPr>
              <w:t>Chicken</w:t>
            </w:r>
            <w:r>
              <w:rPr>
                <w:rFonts w:hint="eastAsia" w:ascii="Arial" w:hAnsi="Arial" w:cs="Arial"/>
                <w:color w:val="2F2A2B"/>
                <w:w w:val="105"/>
                <w:sz w:val="20"/>
                <w:szCs w:val="20"/>
                <w:lang w:val="en-US" w:eastAsia="zh-CN"/>
              </w:rPr>
              <w:t xml:space="preserve"> wing</w:t>
            </w:r>
          </w:p>
        </w:tc>
        <w:tc>
          <w:tcPr>
            <w:tcW w:w="180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3B497584">
            <w:pPr>
              <w:pStyle w:val="6"/>
              <w:spacing w:before="24" w:line="186" w:lineRule="exact"/>
              <w:ind w:left="557" w:leftChars="0" w:right="521" w:rightChars="0"/>
              <w:jc w:val="center"/>
              <w:rPr>
                <w:rFonts w:hint="eastAsia" w:ascii="Arial" w:hAnsi="Arial" w:eastAsia="宋体" w:cs="Arial"/>
                <w:kern w:val="2"/>
                <w:sz w:val="20"/>
                <w:szCs w:val="20"/>
                <w:lang w:val="en-US" w:eastAsia="zh-CN" w:bidi="ar-SA"/>
              </w:rPr>
            </w:pPr>
            <w:r>
              <w:rPr>
                <w:rFonts w:hint="eastAsia" w:ascii="Arial" w:hAnsi="Arial" w:eastAsia="宋体" w:cs="Arial"/>
                <w:sz w:val="20"/>
                <w:szCs w:val="20"/>
                <w:lang w:val="en-US" w:eastAsia="zh-CN"/>
              </w:rPr>
              <w:t>200</w:t>
            </w:r>
          </w:p>
        </w:tc>
        <w:tc>
          <w:tcPr>
            <w:tcW w:w="1890" w:type="dxa"/>
            <w:tcBorders>
              <w:top w:val="single" w:color="FFFFFF" w:sz="18" w:space="0"/>
              <w:left w:val="single" w:color="FFFFFF" w:sz="34" w:space="0"/>
              <w:bottom w:val="single" w:color="FFFFFF" w:sz="18" w:space="0"/>
              <w:right w:val="nil"/>
            </w:tcBorders>
            <w:shd w:val="clear" w:color="auto" w:fill="E6E7E8"/>
            <w:vAlign w:val="center"/>
          </w:tcPr>
          <w:p w14:paraId="795C2E1E">
            <w:pPr>
              <w:pStyle w:val="6"/>
              <w:spacing w:before="19" w:line="191" w:lineRule="exact"/>
              <w:ind w:left="237" w:leftChars="0" w:right="240" w:rightChars="0"/>
              <w:jc w:val="center"/>
              <w:rPr>
                <w:rFonts w:hint="default" w:ascii="Arial" w:hAnsi="Arial" w:cs="Arial" w:eastAsiaTheme="minorEastAsia"/>
                <w:kern w:val="2"/>
                <w:sz w:val="20"/>
                <w:szCs w:val="20"/>
                <w:lang w:val="en-US" w:eastAsia="zh-CN" w:bidi="ar-SA"/>
              </w:rPr>
            </w:pPr>
            <w:r>
              <w:rPr>
                <w:rFonts w:hint="eastAsia" w:ascii="Arial" w:hAnsi="Arial" w:cs="Arial"/>
                <w:color w:val="2F2A2B"/>
                <w:w w:val="105"/>
                <w:sz w:val="20"/>
                <w:szCs w:val="20"/>
                <w:lang w:val="en-US" w:eastAsia="zh-CN"/>
              </w:rPr>
              <w:t>25</w:t>
            </w:r>
          </w:p>
        </w:tc>
      </w:tr>
      <w:tr w14:paraId="07009CAC">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322" w:hRule="atLeast"/>
        </w:trPr>
        <w:tc>
          <w:tcPr>
            <w:tcW w:w="1440" w:type="dxa"/>
            <w:tcBorders>
              <w:top w:val="single" w:color="FFFFFF" w:sz="18" w:space="0"/>
              <w:left w:val="nil"/>
              <w:bottom w:val="single" w:color="FFFFFF" w:sz="18" w:space="0"/>
              <w:right w:val="single" w:color="FFFFFF" w:sz="34" w:space="0"/>
            </w:tcBorders>
            <w:shd w:val="clear" w:color="auto" w:fill="E6E7E8"/>
            <w:vAlign w:val="center"/>
          </w:tcPr>
          <w:p w14:paraId="0086603B">
            <w:pPr>
              <w:pStyle w:val="6"/>
              <w:spacing w:before="20" w:line="190" w:lineRule="exact"/>
              <w:ind w:left="310" w:leftChars="0" w:right="303" w:rightChars="0"/>
              <w:jc w:val="center"/>
              <w:rPr>
                <w:rFonts w:hint="eastAsia" w:ascii="Arial" w:hAnsi="Arial" w:cs="Arial" w:eastAsiaTheme="minorEastAsia"/>
                <w:kern w:val="2"/>
                <w:sz w:val="20"/>
                <w:szCs w:val="20"/>
                <w:lang w:val="en-US" w:eastAsia="zh-CN" w:bidi="ar-SA"/>
              </w:rPr>
            </w:pPr>
            <w:r>
              <w:rPr>
                <w:rFonts w:ascii="Arial" w:hAnsi="Arial" w:cs="Arial"/>
                <w:color w:val="2F2A2B"/>
                <w:w w:val="105"/>
                <w:sz w:val="20"/>
                <w:szCs w:val="20"/>
              </w:rPr>
              <w:t>#</w:t>
            </w:r>
            <w:r>
              <w:rPr>
                <w:rFonts w:hint="eastAsia" w:ascii="Arial" w:hAnsi="Arial" w:cs="Arial"/>
                <w:color w:val="2F2A2B"/>
                <w:w w:val="105"/>
                <w:sz w:val="20"/>
                <w:szCs w:val="20"/>
                <w:lang w:val="en-US" w:eastAsia="zh-CN"/>
              </w:rPr>
              <w:t>3</w:t>
            </w:r>
          </w:p>
        </w:tc>
        <w:tc>
          <w:tcPr>
            <w:tcW w:w="189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3E267327">
            <w:pPr>
              <w:pStyle w:val="6"/>
              <w:spacing w:before="20" w:line="190" w:lineRule="exact"/>
              <w:ind w:left="241" w:leftChars="0"/>
              <w:rPr>
                <w:rFonts w:hint="default" w:ascii="Arial" w:hAnsi="Arial" w:cs="Arial" w:eastAsiaTheme="minorEastAsia"/>
                <w:kern w:val="2"/>
                <w:sz w:val="20"/>
                <w:szCs w:val="20"/>
                <w:lang w:val="en-US" w:eastAsia="zh-CN" w:bidi="ar-SA"/>
              </w:rPr>
            </w:pPr>
            <w:r>
              <w:rPr>
                <w:rFonts w:ascii="Arial" w:hAnsi="Arial" w:cs="Arial"/>
                <w:color w:val="2F2A2B"/>
                <w:w w:val="105"/>
                <w:sz w:val="20"/>
                <w:szCs w:val="20"/>
              </w:rPr>
              <w:t>Chicken</w:t>
            </w:r>
            <w:r>
              <w:rPr>
                <w:rFonts w:hint="eastAsia" w:ascii="Arial" w:hAnsi="Arial" w:cs="Arial"/>
                <w:color w:val="2F2A2B"/>
                <w:w w:val="105"/>
                <w:sz w:val="20"/>
                <w:szCs w:val="20"/>
                <w:lang w:val="en-US" w:eastAsia="zh-CN"/>
              </w:rPr>
              <w:t xml:space="preserve"> </w:t>
            </w:r>
          </w:p>
        </w:tc>
        <w:tc>
          <w:tcPr>
            <w:tcW w:w="180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641C7017">
            <w:pPr>
              <w:pStyle w:val="6"/>
              <w:spacing w:before="24" w:line="186" w:lineRule="exact"/>
              <w:ind w:left="557" w:leftChars="0" w:right="521" w:rightChars="0"/>
              <w:jc w:val="center"/>
              <w:rPr>
                <w:rFonts w:hint="default" w:ascii="Arial" w:hAnsi="Arial" w:eastAsia="宋体" w:cs="Arial"/>
                <w:kern w:val="2"/>
                <w:sz w:val="20"/>
                <w:szCs w:val="20"/>
                <w:lang w:val="en-US" w:eastAsia="zh-CN" w:bidi="ar-SA"/>
              </w:rPr>
            </w:pPr>
            <w:r>
              <w:rPr>
                <w:rFonts w:hint="eastAsia" w:ascii="Arial" w:hAnsi="Arial" w:eastAsia="宋体" w:cs="Arial"/>
                <w:sz w:val="20"/>
                <w:szCs w:val="20"/>
                <w:lang w:val="en-US" w:eastAsia="zh-CN"/>
              </w:rPr>
              <w:t>200</w:t>
            </w:r>
          </w:p>
        </w:tc>
        <w:tc>
          <w:tcPr>
            <w:tcW w:w="1890" w:type="dxa"/>
            <w:tcBorders>
              <w:top w:val="single" w:color="FFFFFF" w:sz="18" w:space="0"/>
              <w:left w:val="single" w:color="FFFFFF" w:sz="34" w:space="0"/>
              <w:bottom w:val="single" w:color="FFFFFF" w:sz="18" w:space="0"/>
              <w:right w:val="nil"/>
            </w:tcBorders>
            <w:shd w:val="clear" w:color="auto" w:fill="E6E7E8"/>
            <w:vAlign w:val="center"/>
          </w:tcPr>
          <w:p w14:paraId="32050E41">
            <w:pPr>
              <w:pStyle w:val="6"/>
              <w:spacing w:before="19" w:line="191" w:lineRule="exact"/>
              <w:ind w:left="237" w:leftChars="0" w:right="240" w:rightChars="0"/>
              <w:jc w:val="center"/>
              <w:rPr>
                <w:rFonts w:hint="default" w:ascii="Arial" w:hAnsi="Arial" w:cs="Arial" w:eastAsiaTheme="minorEastAsia"/>
                <w:kern w:val="2"/>
                <w:sz w:val="20"/>
                <w:szCs w:val="20"/>
                <w:lang w:val="en-US" w:eastAsia="zh-CN" w:bidi="ar-SA"/>
              </w:rPr>
            </w:pPr>
            <w:r>
              <w:rPr>
                <w:rFonts w:hint="eastAsia" w:ascii="Arial" w:hAnsi="Arial" w:cs="Arial"/>
                <w:color w:val="2F2A2B"/>
                <w:w w:val="105"/>
                <w:sz w:val="20"/>
                <w:szCs w:val="20"/>
                <w:lang w:val="en-US" w:eastAsia="zh-CN"/>
              </w:rPr>
              <w:t>25</w:t>
            </w:r>
          </w:p>
        </w:tc>
      </w:tr>
      <w:tr w14:paraId="66571CDB">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322" w:hRule="atLeast"/>
        </w:trPr>
        <w:tc>
          <w:tcPr>
            <w:tcW w:w="1440" w:type="dxa"/>
            <w:tcBorders>
              <w:top w:val="single" w:color="FFFFFF" w:sz="18" w:space="0"/>
              <w:left w:val="nil"/>
              <w:bottom w:val="single" w:color="FFFFFF" w:sz="18" w:space="0"/>
              <w:right w:val="single" w:color="FFFFFF" w:sz="34" w:space="0"/>
            </w:tcBorders>
            <w:shd w:val="clear" w:color="auto" w:fill="E6E7E8"/>
            <w:vAlign w:val="center"/>
          </w:tcPr>
          <w:p w14:paraId="156AD9DE">
            <w:pPr>
              <w:pStyle w:val="6"/>
              <w:spacing w:before="17" w:line="193" w:lineRule="exact"/>
              <w:ind w:left="310" w:leftChars="0" w:right="297" w:rightChars="0"/>
              <w:jc w:val="center"/>
              <w:rPr>
                <w:rFonts w:hint="eastAsia" w:ascii="Arial" w:hAnsi="Arial" w:cs="Arial" w:eastAsiaTheme="minorEastAsia"/>
                <w:kern w:val="2"/>
                <w:sz w:val="20"/>
                <w:szCs w:val="20"/>
                <w:lang w:val="en-US" w:eastAsia="zh-CN" w:bidi="ar-SA"/>
              </w:rPr>
            </w:pPr>
            <w:r>
              <w:rPr>
                <w:rFonts w:ascii="Arial" w:hAnsi="Arial" w:cs="Arial"/>
                <w:color w:val="2F2A2B"/>
                <w:w w:val="105"/>
                <w:sz w:val="20"/>
                <w:szCs w:val="20"/>
              </w:rPr>
              <w:t>#</w:t>
            </w:r>
            <w:r>
              <w:rPr>
                <w:rFonts w:hint="eastAsia" w:ascii="Arial" w:hAnsi="Arial" w:cs="Arial"/>
                <w:color w:val="2F2A2B"/>
                <w:w w:val="105"/>
                <w:sz w:val="20"/>
                <w:szCs w:val="20"/>
                <w:lang w:val="en-US" w:eastAsia="zh-CN"/>
              </w:rPr>
              <w:t>4</w:t>
            </w:r>
          </w:p>
        </w:tc>
        <w:tc>
          <w:tcPr>
            <w:tcW w:w="189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3F34D8D0">
            <w:pPr>
              <w:pStyle w:val="6"/>
              <w:spacing w:before="17" w:line="193" w:lineRule="exact"/>
              <w:ind w:left="242" w:leftChars="0"/>
              <w:rPr>
                <w:rFonts w:hint="default" w:ascii="Arial" w:hAnsi="Arial" w:cs="Arial" w:eastAsiaTheme="minorEastAsia"/>
                <w:kern w:val="2"/>
                <w:sz w:val="20"/>
                <w:szCs w:val="20"/>
                <w:lang w:val="en-US" w:eastAsia="zh-CN" w:bidi="ar-SA"/>
              </w:rPr>
            </w:pPr>
            <w:r>
              <w:rPr>
                <w:rFonts w:ascii="Arial" w:hAnsi="Arial" w:cs="Arial"/>
                <w:color w:val="3D3A3B"/>
                <w:w w:val="105"/>
                <w:sz w:val="20"/>
                <w:szCs w:val="20"/>
              </w:rPr>
              <w:t>Fish</w:t>
            </w:r>
          </w:p>
        </w:tc>
        <w:tc>
          <w:tcPr>
            <w:tcW w:w="180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696E821F">
            <w:pPr>
              <w:pStyle w:val="6"/>
              <w:spacing w:before="17" w:line="193" w:lineRule="exact"/>
              <w:ind w:left="555" w:leftChars="0" w:right="521" w:rightChars="0"/>
              <w:jc w:val="center"/>
              <w:rPr>
                <w:rFonts w:hint="default" w:ascii="Arial" w:hAnsi="Arial" w:eastAsia="宋体" w:cs="Arial"/>
                <w:kern w:val="2"/>
                <w:sz w:val="20"/>
                <w:szCs w:val="20"/>
                <w:lang w:val="en-US" w:eastAsia="zh-CN" w:bidi="ar-SA"/>
              </w:rPr>
            </w:pPr>
            <w:r>
              <w:rPr>
                <w:rFonts w:hint="eastAsia" w:ascii="Arial" w:hAnsi="Arial" w:eastAsia="宋体" w:cs="Arial"/>
                <w:sz w:val="20"/>
                <w:szCs w:val="20"/>
                <w:lang w:val="en-US" w:eastAsia="zh-CN"/>
              </w:rPr>
              <w:t>200</w:t>
            </w:r>
          </w:p>
        </w:tc>
        <w:tc>
          <w:tcPr>
            <w:tcW w:w="1890" w:type="dxa"/>
            <w:tcBorders>
              <w:top w:val="single" w:color="FFFFFF" w:sz="18" w:space="0"/>
              <w:left w:val="single" w:color="FFFFFF" w:sz="34" w:space="0"/>
              <w:bottom w:val="single" w:color="FFFFFF" w:sz="18" w:space="0"/>
              <w:right w:val="nil"/>
            </w:tcBorders>
            <w:shd w:val="clear" w:color="auto" w:fill="E6E7E8"/>
            <w:vAlign w:val="center"/>
          </w:tcPr>
          <w:p w14:paraId="4F82C1F1">
            <w:pPr>
              <w:pStyle w:val="6"/>
              <w:spacing w:before="22" w:line="188" w:lineRule="exact"/>
              <w:ind w:left="237" w:leftChars="0" w:right="244" w:rightChars="0"/>
              <w:jc w:val="center"/>
              <w:rPr>
                <w:rFonts w:hint="default" w:ascii="Arial" w:hAnsi="Arial" w:cs="Arial" w:eastAsiaTheme="minorEastAsia"/>
                <w:kern w:val="2"/>
                <w:sz w:val="20"/>
                <w:szCs w:val="20"/>
                <w:lang w:val="en-US" w:eastAsia="zh-CN" w:bidi="ar-SA"/>
              </w:rPr>
            </w:pPr>
            <w:r>
              <w:rPr>
                <w:rFonts w:hint="eastAsia" w:ascii="Arial" w:hAnsi="Arial" w:cs="Arial"/>
                <w:color w:val="2F2A2B"/>
                <w:w w:val="110"/>
                <w:sz w:val="20"/>
                <w:szCs w:val="20"/>
                <w:lang w:val="en-US" w:eastAsia="zh-CN"/>
              </w:rPr>
              <w:t>20</w:t>
            </w:r>
          </w:p>
        </w:tc>
      </w:tr>
      <w:tr w14:paraId="440ECE03">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322" w:hRule="atLeast"/>
        </w:trPr>
        <w:tc>
          <w:tcPr>
            <w:tcW w:w="1440" w:type="dxa"/>
            <w:tcBorders>
              <w:top w:val="single" w:color="FFFFFF" w:sz="18" w:space="0"/>
              <w:left w:val="nil"/>
              <w:bottom w:val="single" w:color="FFFFFF" w:sz="18" w:space="0"/>
              <w:right w:val="single" w:color="FFFFFF" w:sz="34" w:space="0"/>
            </w:tcBorders>
            <w:shd w:val="clear" w:color="auto" w:fill="E6E7E8"/>
            <w:vAlign w:val="center"/>
          </w:tcPr>
          <w:p w14:paraId="36FAE363">
            <w:pPr>
              <w:pStyle w:val="6"/>
              <w:spacing w:before="22" w:line="188" w:lineRule="exact"/>
              <w:ind w:left="310" w:leftChars="0" w:right="306" w:rightChars="0"/>
              <w:jc w:val="center"/>
              <w:rPr>
                <w:rFonts w:hint="eastAsia" w:ascii="Arial" w:hAnsi="Arial" w:cs="Arial" w:eastAsiaTheme="minorEastAsia"/>
                <w:kern w:val="2"/>
                <w:sz w:val="20"/>
                <w:szCs w:val="20"/>
                <w:lang w:val="en-US" w:eastAsia="zh-CN" w:bidi="ar-SA"/>
              </w:rPr>
            </w:pPr>
            <w:r>
              <w:rPr>
                <w:rFonts w:ascii="Arial" w:hAnsi="Arial" w:cs="Arial"/>
                <w:color w:val="2F2A2B"/>
                <w:w w:val="105"/>
                <w:sz w:val="20"/>
                <w:szCs w:val="20"/>
              </w:rPr>
              <w:t>#</w:t>
            </w:r>
            <w:r>
              <w:rPr>
                <w:rFonts w:hint="eastAsia" w:ascii="Arial" w:hAnsi="Arial" w:cs="Arial"/>
                <w:color w:val="2F2A2B"/>
                <w:w w:val="105"/>
                <w:sz w:val="20"/>
                <w:szCs w:val="20"/>
                <w:lang w:val="en-US" w:eastAsia="zh-CN"/>
              </w:rPr>
              <w:t>5</w:t>
            </w:r>
          </w:p>
        </w:tc>
        <w:tc>
          <w:tcPr>
            <w:tcW w:w="189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51F22109">
            <w:pPr>
              <w:pStyle w:val="6"/>
              <w:spacing w:before="22" w:line="188" w:lineRule="exact"/>
              <w:ind w:left="241" w:leftChars="0"/>
              <w:rPr>
                <w:rFonts w:hint="default" w:ascii="Arial" w:hAnsi="Arial" w:cs="Arial" w:eastAsiaTheme="minorEastAsia"/>
                <w:kern w:val="2"/>
                <w:sz w:val="20"/>
                <w:szCs w:val="20"/>
                <w:lang w:val="en-US" w:eastAsia="zh-CN" w:bidi="ar-SA"/>
              </w:rPr>
            </w:pPr>
            <w:r>
              <w:rPr>
                <w:rFonts w:ascii="Arial" w:hAnsi="Arial" w:cs="Arial"/>
                <w:color w:val="2F2A2B"/>
                <w:sz w:val="20"/>
                <w:szCs w:val="20"/>
              </w:rPr>
              <w:t>Steak</w:t>
            </w:r>
          </w:p>
        </w:tc>
        <w:tc>
          <w:tcPr>
            <w:tcW w:w="180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50EA2877">
            <w:pPr>
              <w:pStyle w:val="6"/>
              <w:spacing w:before="22" w:line="188" w:lineRule="exact"/>
              <w:ind w:left="557" w:leftChars="0" w:right="521" w:rightChars="0"/>
              <w:jc w:val="center"/>
              <w:rPr>
                <w:rFonts w:hint="default" w:ascii="Arial" w:hAnsi="Arial" w:eastAsia="宋体" w:cs="Arial"/>
                <w:kern w:val="2"/>
                <w:sz w:val="20"/>
                <w:szCs w:val="20"/>
                <w:lang w:val="en-US" w:eastAsia="zh-CN" w:bidi="ar-SA"/>
              </w:rPr>
            </w:pPr>
            <w:r>
              <w:rPr>
                <w:rFonts w:hint="eastAsia" w:ascii="Arial" w:hAnsi="Arial" w:eastAsia="宋体" w:cs="Arial"/>
                <w:sz w:val="20"/>
                <w:szCs w:val="20"/>
                <w:lang w:val="en-US" w:eastAsia="zh-CN"/>
              </w:rPr>
              <w:t>180</w:t>
            </w:r>
          </w:p>
        </w:tc>
        <w:tc>
          <w:tcPr>
            <w:tcW w:w="1890" w:type="dxa"/>
            <w:tcBorders>
              <w:top w:val="single" w:color="FFFFFF" w:sz="18" w:space="0"/>
              <w:left w:val="single" w:color="FFFFFF" w:sz="34" w:space="0"/>
              <w:bottom w:val="single" w:color="FFFFFF" w:sz="18" w:space="0"/>
              <w:right w:val="nil"/>
            </w:tcBorders>
            <w:shd w:val="clear" w:color="auto" w:fill="E6E7E8"/>
            <w:vAlign w:val="center"/>
          </w:tcPr>
          <w:p w14:paraId="421F4109">
            <w:pPr>
              <w:pStyle w:val="6"/>
              <w:spacing w:before="22" w:line="188" w:lineRule="exact"/>
              <w:ind w:left="237" w:leftChars="0" w:right="240" w:rightChars="0"/>
              <w:jc w:val="center"/>
              <w:rPr>
                <w:rFonts w:hint="default" w:ascii="Arial" w:hAnsi="Arial" w:cs="Arial" w:eastAsiaTheme="minorEastAsia"/>
                <w:kern w:val="2"/>
                <w:sz w:val="20"/>
                <w:szCs w:val="20"/>
                <w:lang w:val="en-US" w:eastAsia="zh-CN" w:bidi="ar-SA"/>
              </w:rPr>
            </w:pPr>
            <w:r>
              <w:rPr>
                <w:rFonts w:hint="eastAsia" w:ascii="Arial" w:hAnsi="Arial" w:cs="Arial"/>
                <w:sz w:val="20"/>
                <w:szCs w:val="20"/>
                <w:lang w:val="en-US" w:eastAsia="zh-CN"/>
              </w:rPr>
              <w:t>30</w:t>
            </w:r>
          </w:p>
        </w:tc>
      </w:tr>
      <w:tr w14:paraId="07D02CE3">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PrEx>
        <w:trPr>
          <w:trHeight w:val="322" w:hRule="atLeast"/>
        </w:trPr>
        <w:tc>
          <w:tcPr>
            <w:tcW w:w="1440" w:type="dxa"/>
            <w:tcBorders>
              <w:top w:val="single" w:color="FFFFFF" w:sz="18" w:space="0"/>
              <w:left w:val="nil"/>
              <w:bottom w:val="single" w:color="FFFFFF" w:sz="18" w:space="0"/>
              <w:right w:val="single" w:color="FFFFFF" w:sz="34" w:space="0"/>
            </w:tcBorders>
            <w:shd w:val="clear" w:color="auto" w:fill="E6E7E8"/>
            <w:vAlign w:val="center"/>
          </w:tcPr>
          <w:p w14:paraId="3DB3D444">
            <w:pPr>
              <w:pStyle w:val="6"/>
              <w:spacing w:before="21" w:line="189" w:lineRule="exact"/>
              <w:ind w:left="310" w:leftChars="0" w:right="297" w:rightChars="0"/>
              <w:jc w:val="center"/>
              <w:rPr>
                <w:rFonts w:hint="eastAsia" w:ascii="Arial" w:hAnsi="Arial" w:cs="Arial" w:eastAsiaTheme="minorEastAsia"/>
                <w:kern w:val="2"/>
                <w:sz w:val="20"/>
                <w:szCs w:val="20"/>
                <w:lang w:val="en-US" w:eastAsia="zh-CN" w:bidi="ar-SA"/>
              </w:rPr>
            </w:pPr>
            <w:r>
              <w:rPr>
                <w:rFonts w:ascii="Arial" w:hAnsi="Arial" w:cs="Arial"/>
                <w:color w:val="2F2A2B"/>
                <w:w w:val="105"/>
                <w:sz w:val="20"/>
                <w:szCs w:val="20"/>
              </w:rPr>
              <w:t>#</w:t>
            </w:r>
            <w:r>
              <w:rPr>
                <w:rFonts w:hint="eastAsia" w:ascii="Arial" w:hAnsi="Arial" w:cs="Arial"/>
                <w:color w:val="2F2A2B"/>
                <w:w w:val="105"/>
                <w:sz w:val="20"/>
                <w:szCs w:val="20"/>
                <w:lang w:val="en-US" w:eastAsia="zh-CN"/>
              </w:rPr>
              <w:t>6</w:t>
            </w:r>
          </w:p>
        </w:tc>
        <w:tc>
          <w:tcPr>
            <w:tcW w:w="189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5C49509B">
            <w:pPr>
              <w:pStyle w:val="6"/>
              <w:spacing w:before="21" w:line="189" w:lineRule="exact"/>
              <w:ind w:left="240" w:leftChars="0"/>
              <w:rPr>
                <w:rFonts w:hint="default" w:ascii="Arial" w:hAnsi="Arial" w:cs="Arial" w:eastAsiaTheme="minorEastAsia"/>
                <w:kern w:val="2"/>
                <w:sz w:val="20"/>
                <w:szCs w:val="20"/>
                <w:lang w:val="en-US" w:eastAsia="zh-CN" w:bidi="ar-SA"/>
              </w:rPr>
            </w:pPr>
            <w:r>
              <w:rPr>
                <w:rFonts w:ascii="Arial" w:hAnsi="Arial" w:cs="Arial"/>
                <w:sz w:val="20"/>
                <w:szCs w:val="20"/>
              </w:rPr>
              <w:t>Shrimp</w:t>
            </w:r>
          </w:p>
        </w:tc>
        <w:tc>
          <w:tcPr>
            <w:tcW w:w="180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5C5B9501">
            <w:pPr>
              <w:pStyle w:val="6"/>
              <w:spacing w:before="21" w:line="189" w:lineRule="exact"/>
              <w:ind w:left="555" w:leftChars="0" w:right="521" w:rightChars="0"/>
              <w:jc w:val="center"/>
              <w:rPr>
                <w:rFonts w:hint="eastAsia" w:ascii="Arial" w:hAnsi="Arial" w:eastAsia="宋体" w:cs="Arial"/>
                <w:kern w:val="2"/>
                <w:sz w:val="20"/>
                <w:szCs w:val="20"/>
                <w:lang w:val="en-US" w:eastAsia="zh-CN" w:bidi="ar-SA"/>
              </w:rPr>
            </w:pPr>
            <w:r>
              <w:rPr>
                <w:rFonts w:hint="eastAsia" w:ascii="Arial" w:hAnsi="Arial" w:eastAsia="宋体" w:cs="Arial"/>
                <w:sz w:val="20"/>
                <w:szCs w:val="20"/>
                <w:lang w:val="en-US" w:eastAsia="zh-CN"/>
              </w:rPr>
              <w:t>180</w:t>
            </w:r>
          </w:p>
        </w:tc>
        <w:tc>
          <w:tcPr>
            <w:tcW w:w="1890" w:type="dxa"/>
            <w:tcBorders>
              <w:top w:val="single" w:color="FFFFFF" w:sz="18" w:space="0"/>
              <w:left w:val="single" w:color="FFFFFF" w:sz="34" w:space="0"/>
              <w:bottom w:val="single" w:color="FFFFFF" w:sz="18" w:space="0"/>
              <w:right w:val="nil"/>
            </w:tcBorders>
            <w:shd w:val="clear" w:color="auto" w:fill="E6E7E8"/>
            <w:vAlign w:val="center"/>
          </w:tcPr>
          <w:p w14:paraId="74E5D6CF">
            <w:pPr>
              <w:pStyle w:val="6"/>
              <w:spacing w:before="21" w:line="189" w:lineRule="exact"/>
              <w:ind w:left="237" w:leftChars="0" w:right="240" w:rightChars="0"/>
              <w:jc w:val="center"/>
              <w:rPr>
                <w:rFonts w:hint="eastAsia" w:ascii="Arial" w:hAnsi="Arial" w:cs="Arial" w:eastAsiaTheme="minorEastAsia"/>
                <w:kern w:val="2"/>
                <w:sz w:val="20"/>
                <w:szCs w:val="20"/>
                <w:lang w:val="en-US" w:eastAsia="zh-CN" w:bidi="ar-SA"/>
              </w:rPr>
            </w:pPr>
            <w:r>
              <w:rPr>
                <w:rFonts w:ascii="Arial" w:hAnsi="Arial" w:cs="Arial"/>
                <w:color w:val="2F2A2B"/>
                <w:w w:val="105"/>
                <w:sz w:val="20"/>
                <w:szCs w:val="20"/>
              </w:rPr>
              <w:t>1</w:t>
            </w:r>
            <w:r>
              <w:rPr>
                <w:rFonts w:hint="eastAsia" w:ascii="Arial" w:hAnsi="Arial" w:cs="Arial"/>
                <w:color w:val="2F2A2B"/>
                <w:w w:val="105"/>
                <w:sz w:val="20"/>
                <w:szCs w:val="20"/>
                <w:lang w:val="en-US" w:eastAsia="zh-CN"/>
              </w:rPr>
              <w:t>5</w:t>
            </w:r>
          </w:p>
        </w:tc>
      </w:tr>
      <w:tr w14:paraId="63BFDD8B">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322" w:hRule="atLeast"/>
        </w:trPr>
        <w:tc>
          <w:tcPr>
            <w:tcW w:w="1440" w:type="dxa"/>
            <w:tcBorders>
              <w:top w:val="single" w:color="FFFFFF" w:sz="18" w:space="0"/>
              <w:left w:val="nil"/>
              <w:bottom w:val="single" w:color="FFFFFF" w:sz="18" w:space="0"/>
              <w:right w:val="single" w:color="FFFFFF" w:sz="34" w:space="0"/>
            </w:tcBorders>
            <w:shd w:val="clear" w:color="auto" w:fill="E6E7E8"/>
            <w:vAlign w:val="center"/>
          </w:tcPr>
          <w:p w14:paraId="07021778">
            <w:pPr>
              <w:pStyle w:val="6"/>
              <w:spacing w:before="18" w:line="192" w:lineRule="exact"/>
              <w:ind w:left="310" w:leftChars="0" w:right="300" w:rightChars="0"/>
              <w:jc w:val="center"/>
              <w:rPr>
                <w:rFonts w:hint="eastAsia" w:ascii="Arial" w:hAnsi="Arial" w:cs="Arial" w:eastAsiaTheme="minorEastAsia"/>
                <w:kern w:val="2"/>
                <w:sz w:val="20"/>
                <w:szCs w:val="20"/>
                <w:lang w:val="en-US" w:eastAsia="zh-CN" w:bidi="ar-SA"/>
              </w:rPr>
            </w:pPr>
            <w:r>
              <w:rPr>
                <w:rFonts w:ascii="Arial" w:hAnsi="Arial" w:cs="Arial"/>
                <w:color w:val="2F2A2B"/>
                <w:w w:val="105"/>
                <w:sz w:val="20"/>
                <w:szCs w:val="20"/>
              </w:rPr>
              <w:t>#</w:t>
            </w:r>
            <w:r>
              <w:rPr>
                <w:rFonts w:hint="eastAsia" w:ascii="Arial" w:hAnsi="Arial" w:cs="Arial"/>
                <w:color w:val="2F2A2B"/>
                <w:w w:val="105"/>
                <w:sz w:val="20"/>
                <w:szCs w:val="20"/>
                <w:lang w:val="en-US" w:eastAsia="zh-CN"/>
              </w:rPr>
              <w:t>7</w:t>
            </w:r>
          </w:p>
        </w:tc>
        <w:tc>
          <w:tcPr>
            <w:tcW w:w="189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764B09EB">
            <w:pPr>
              <w:pStyle w:val="6"/>
              <w:spacing w:before="18" w:line="192" w:lineRule="exact"/>
              <w:ind w:left="241" w:leftChars="0"/>
              <w:rPr>
                <w:rFonts w:hint="default" w:ascii="Arial" w:hAnsi="Arial" w:cs="Arial" w:eastAsiaTheme="minorEastAsia"/>
                <w:kern w:val="2"/>
                <w:sz w:val="20"/>
                <w:szCs w:val="20"/>
                <w:lang w:val="en-US" w:eastAsia="zh-CN" w:bidi="ar-SA"/>
              </w:rPr>
            </w:pPr>
            <w:r>
              <w:rPr>
                <w:rFonts w:hint="eastAsia" w:ascii="Arial" w:hAnsi="Arial" w:cs="Arial"/>
                <w:color w:val="2F2A2B"/>
                <w:w w:val="105"/>
                <w:sz w:val="20"/>
                <w:szCs w:val="20"/>
                <w:lang w:val="en-US" w:eastAsia="zh-CN"/>
              </w:rPr>
              <w:t>Vegetable</w:t>
            </w:r>
          </w:p>
        </w:tc>
        <w:tc>
          <w:tcPr>
            <w:tcW w:w="180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37C86678">
            <w:pPr>
              <w:pStyle w:val="6"/>
              <w:spacing w:before="18" w:line="192" w:lineRule="exact"/>
              <w:ind w:left="557" w:leftChars="0" w:right="521" w:rightChars="0"/>
              <w:jc w:val="center"/>
              <w:rPr>
                <w:rFonts w:hint="default" w:ascii="Arial" w:hAnsi="Arial" w:eastAsia="宋体" w:cs="Arial"/>
                <w:kern w:val="2"/>
                <w:sz w:val="20"/>
                <w:szCs w:val="20"/>
                <w:lang w:val="en-US" w:eastAsia="zh-CN" w:bidi="ar-SA"/>
              </w:rPr>
            </w:pPr>
            <w:r>
              <w:rPr>
                <w:rFonts w:hint="eastAsia" w:ascii="Arial" w:hAnsi="Arial" w:eastAsia="宋体" w:cs="Arial"/>
                <w:sz w:val="20"/>
                <w:szCs w:val="20"/>
                <w:lang w:val="en-US" w:eastAsia="zh-CN"/>
              </w:rPr>
              <w:t>160</w:t>
            </w:r>
          </w:p>
        </w:tc>
        <w:tc>
          <w:tcPr>
            <w:tcW w:w="1890" w:type="dxa"/>
            <w:tcBorders>
              <w:top w:val="single" w:color="FFFFFF" w:sz="18" w:space="0"/>
              <w:left w:val="single" w:color="FFFFFF" w:sz="34" w:space="0"/>
              <w:bottom w:val="single" w:color="FFFFFF" w:sz="18" w:space="0"/>
              <w:right w:val="nil"/>
            </w:tcBorders>
            <w:shd w:val="clear" w:color="auto" w:fill="E6E7E8"/>
            <w:vAlign w:val="center"/>
          </w:tcPr>
          <w:p w14:paraId="1E0FEB3A">
            <w:pPr>
              <w:pStyle w:val="6"/>
              <w:spacing w:before="23" w:line="187" w:lineRule="exact"/>
              <w:ind w:left="237" w:leftChars="0" w:right="244" w:rightChars="0"/>
              <w:jc w:val="center"/>
              <w:rPr>
                <w:rFonts w:hint="eastAsia" w:ascii="Arial" w:hAnsi="Arial" w:cs="Arial" w:eastAsiaTheme="minorEastAsia"/>
                <w:kern w:val="2"/>
                <w:sz w:val="20"/>
                <w:szCs w:val="20"/>
                <w:lang w:val="en-US" w:eastAsia="zh-CN" w:bidi="ar-SA"/>
              </w:rPr>
            </w:pPr>
            <w:r>
              <w:rPr>
                <w:rFonts w:ascii="Arial" w:hAnsi="Arial" w:cs="Arial"/>
                <w:sz w:val="20"/>
                <w:szCs w:val="20"/>
              </w:rPr>
              <w:t>1</w:t>
            </w:r>
            <w:r>
              <w:rPr>
                <w:rFonts w:hint="eastAsia" w:ascii="Arial" w:hAnsi="Arial" w:cs="Arial"/>
                <w:sz w:val="20"/>
                <w:szCs w:val="20"/>
                <w:lang w:val="en-US" w:eastAsia="zh-CN"/>
              </w:rPr>
              <w:t>0</w:t>
            </w:r>
          </w:p>
        </w:tc>
      </w:tr>
      <w:tr w14:paraId="21437E27">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227" w:hRule="atLeast"/>
        </w:trPr>
        <w:tc>
          <w:tcPr>
            <w:tcW w:w="1440" w:type="dxa"/>
            <w:tcBorders>
              <w:top w:val="single" w:color="FFFFFF" w:sz="18" w:space="0"/>
              <w:left w:val="nil"/>
              <w:bottom w:val="single" w:color="FFFFFF" w:sz="18" w:space="0"/>
              <w:right w:val="single" w:color="FFFFFF" w:sz="34" w:space="0"/>
            </w:tcBorders>
            <w:shd w:val="clear" w:color="auto" w:fill="E6E7E8"/>
            <w:vAlign w:val="center"/>
          </w:tcPr>
          <w:p w14:paraId="52A316A8">
            <w:pPr>
              <w:pStyle w:val="6"/>
              <w:spacing w:before="15" w:line="195" w:lineRule="exact"/>
              <w:ind w:left="310" w:right="297"/>
              <w:jc w:val="center"/>
              <w:rPr>
                <w:rFonts w:ascii="Arial" w:hAnsi="Arial" w:cs="Arial"/>
                <w:sz w:val="20"/>
                <w:szCs w:val="20"/>
              </w:rPr>
            </w:pPr>
            <w:r>
              <w:rPr>
                <w:rFonts w:ascii="Arial" w:hAnsi="Arial" w:cs="Arial"/>
                <w:color w:val="2F2A2B"/>
                <w:w w:val="105"/>
                <w:sz w:val="20"/>
                <w:szCs w:val="20"/>
              </w:rPr>
              <w:t>#8</w:t>
            </w:r>
          </w:p>
        </w:tc>
        <w:tc>
          <w:tcPr>
            <w:tcW w:w="189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55A8F9DB">
            <w:pPr>
              <w:pStyle w:val="6"/>
              <w:spacing w:before="15" w:line="195" w:lineRule="exact"/>
              <w:ind w:left="240"/>
              <w:rPr>
                <w:rFonts w:hint="default" w:ascii="Arial" w:hAnsi="Arial" w:cs="Arial" w:eastAsiaTheme="minorEastAsia"/>
                <w:sz w:val="20"/>
                <w:szCs w:val="20"/>
                <w:lang w:val="en-US" w:eastAsia="zh-CN"/>
              </w:rPr>
            </w:pPr>
            <w:r>
              <w:rPr>
                <w:rFonts w:hint="eastAsia" w:ascii="Arial" w:hAnsi="Arial" w:cs="Arial"/>
                <w:sz w:val="20"/>
                <w:szCs w:val="20"/>
                <w:lang w:val="en-US" w:eastAsia="zh-CN"/>
              </w:rPr>
              <w:t>Bake</w:t>
            </w:r>
          </w:p>
        </w:tc>
        <w:tc>
          <w:tcPr>
            <w:tcW w:w="1800" w:type="dxa"/>
            <w:tcBorders>
              <w:top w:val="single" w:color="FFFFFF" w:sz="18" w:space="0"/>
              <w:left w:val="single" w:color="FFFFFF" w:sz="34" w:space="0"/>
              <w:bottom w:val="single" w:color="FFFFFF" w:sz="18" w:space="0"/>
              <w:right w:val="single" w:color="FFFFFF" w:sz="34" w:space="0"/>
            </w:tcBorders>
            <w:shd w:val="clear" w:color="auto" w:fill="E6E7E8"/>
            <w:vAlign w:val="center"/>
          </w:tcPr>
          <w:p w14:paraId="4E8623B2">
            <w:pPr>
              <w:pStyle w:val="6"/>
              <w:spacing w:before="15" w:line="195" w:lineRule="exact"/>
              <w:ind w:left="557" w:right="521"/>
              <w:jc w:val="center"/>
              <w:rPr>
                <w:rFonts w:hint="default" w:ascii="Arial" w:hAnsi="Arial" w:eastAsia="宋体" w:cs="Arial"/>
                <w:sz w:val="20"/>
                <w:szCs w:val="20"/>
                <w:lang w:val="en-US" w:eastAsia="zh-CN"/>
              </w:rPr>
            </w:pPr>
            <w:r>
              <w:rPr>
                <w:rFonts w:hint="eastAsia" w:ascii="Arial" w:hAnsi="Arial" w:eastAsia="宋体" w:cs="Arial"/>
                <w:sz w:val="20"/>
                <w:szCs w:val="20"/>
                <w:lang w:val="en-US" w:eastAsia="zh-CN"/>
              </w:rPr>
              <w:t>180</w:t>
            </w:r>
          </w:p>
        </w:tc>
        <w:tc>
          <w:tcPr>
            <w:tcW w:w="1890" w:type="dxa"/>
            <w:tcBorders>
              <w:top w:val="single" w:color="FFFFFF" w:sz="18" w:space="0"/>
              <w:left w:val="single" w:color="FFFFFF" w:sz="34" w:space="0"/>
              <w:bottom w:val="single" w:color="FFFFFF" w:sz="18" w:space="0"/>
              <w:right w:val="nil"/>
            </w:tcBorders>
            <w:shd w:val="clear" w:color="auto" w:fill="E6E7E8"/>
            <w:vAlign w:val="center"/>
          </w:tcPr>
          <w:p w14:paraId="0B14350A">
            <w:pPr>
              <w:pStyle w:val="6"/>
              <w:spacing w:before="15" w:line="195" w:lineRule="exact"/>
              <w:ind w:left="237" w:right="238"/>
              <w:jc w:val="center"/>
              <w:rPr>
                <w:rFonts w:hint="default" w:ascii="Arial" w:hAnsi="Arial" w:cs="Arial" w:eastAsiaTheme="minorEastAsia"/>
                <w:sz w:val="20"/>
                <w:szCs w:val="20"/>
                <w:lang w:val="en-US" w:eastAsia="zh-CN"/>
              </w:rPr>
            </w:pPr>
            <w:r>
              <w:rPr>
                <w:rFonts w:hint="eastAsia" w:ascii="Arial" w:hAnsi="Arial" w:cs="Arial"/>
                <w:sz w:val="20"/>
                <w:szCs w:val="20"/>
                <w:lang w:val="en-US" w:eastAsia="zh-CN"/>
              </w:rPr>
              <w:t>15</w:t>
            </w:r>
          </w:p>
        </w:tc>
      </w:tr>
      <w:tr w14:paraId="1EA20878">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419" w:hRule="atLeast"/>
        </w:trPr>
        <w:tc>
          <w:tcPr>
            <w:tcW w:w="1440" w:type="dxa"/>
            <w:tcBorders>
              <w:top w:val="single" w:color="FFFFFF" w:sz="18" w:space="0"/>
              <w:left w:val="nil"/>
              <w:bottom w:val="single" w:color="FFFFFF" w:sz="34" w:space="0"/>
              <w:right w:val="single" w:color="FFFFFF" w:sz="34" w:space="0"/>
            </w:tcBorders>
            <w:shd w:val="clear" w:color="auto" w:fill="E6E7E8"/>
            <w:vAlign w:val="center"/>
          </w:tcPr>
          <w:p w14:paraId="354B5684">
            <w:pPr>
              <w:pStyle w:val="6"/>
              <w:spacing w:before="15" w:line="195" w:lineRule="exact"/>
              <w:ind w:left="310" w:right="297"/>
              <w:jc w:val="center"/>
              <w:rPr>
                <w:rFonts w:ascii="Arial" w:hAnsi="Arial" w:cs="Arial"/>
                <w:sz w:val="20"/>
                <w:szCs w:val="20"/>
              </w:rPr>
            </w:pPr>
          </w:p>
        </w:tc>
        <w:tc>
          <w:tcPr>
            <w:tcW w:w="1890" w:type="dxa"/>
            <w:tcBorders>
              <w:top w:val="single" w:color="FFFFFF" w:sz="18" w:space="0"/>
              <w:left w:val="single" w:color="FFFFFF" w:sz="34" w:space="0"/>
              <w:bottom w:val="single" w:color="FFFFFF" w:sz="34" w:space="0"/>
              <w:right w:val="single" w:color="FFFFFF" w:sz="34" w:space="0"/>
            </w:tcBorders>
            <w:shd w:val="clear" w:color="auto" w:fill="E6E7E8"/>
            <w:vAlign w:val="center"/>
          </w:tcPr>
          <w:p w14:paraId="2642D035">
            <w:pPr>
              <w:pStyle w:val="6"/>
              <w:spacing w:before="15" w:line="195" w:lineRule="exact"/>
              <w:ind w:left="240"/>
              <w:rPr>
                <w:rFonts w:ascii="Arial" w:hAnsi="Arial" w:cs="Arial"/>
                <w:sz w:val="20"/>
                <w:szCs w:val="20"/>
              </w:rPr>
            </w:pPr>
            <w:r>
              <w:rPr>
                <w:rFonts w:ascii="Arial" w:hAnsi="Arial" w:cs="Arial"/>
                <w:sz w:val="20"/>
                <w:szCs w:val="20"/>
              </w:rPr>
              <w:t>Timer</w:t>
            </w:r>
          </w:p>
        </w:tc>
        <w:tc>
          <w:tcPr>
            <w:tcW w:w="1800" w:type="dxa"/>
            <w:tcBorders>
              <w:top w:val="single" w:color="FFFFFF" w:sz="18" w:space="0"/>
              <w:left w:val="single" w:color="FFFFFF" w:sz="34" w:space="0"/>
              <w:bottom w:val="single" w:color="FFFFFF" w:sz="34" w:space="0"/>
              <w:right w:val="single" w:color="FFFFFF" w:sz="34" w:space="0"/>
            </w:tcBorders>
            <w:shd w:val="clear" w:color="auto" w:fill="E6E7E8"/>
            <w:vAlign w:val="center"/>
          </w:tcPr>
          <w:p w14:paraId="6C3A5B51">
            <w:pPr>
              <w:pStyle w:val="6"/>
              <w:spacing w:before="15" w:line="195" w:lineRule="exact"/>
              <w:ind w:left="557" w:right="521"/>
              <w:jc w:val="center"/>
              <w:rPr>
                <w:rFonts w:ascii="Arial" w:hAnsi="Arial" w:eastAsia="宋体" w:cs="Arial"/>
                <w:sz w:val="20"/>
                <w:szCs w:val="20"/>
              </w:rPr>
            </w:pPr>
          </w:p>
        </w:tc>
        <w:tc>
          <w:tcPr>
            <w:tcW w:w="1890" w:type="dxa"/>
            <w:tcBorders>
              <w:top w:val="single" w:color="FFFFFF" w:sz="18" w:space="0"/>
              <w:left w:val="single" w:color="FFFFFF" w:sz="34" w:space="0"/>
              <w:bottom w:val="single" w:color="FFFFFF" w:sz="34" w:space="0"/>
              <w:right w:val="nil"/>
            </w:tcBorders>
            <w:shd w:val="clear" w:color="auto" w:fill="E6E7E8"/>
            <w:vAlign w:val="center"/>
          </w:tcPr>
          <w:p w14:paraId="15CE1901">
            <w:pPr>
              <w:pStyle w:val="6"/>
              <w:spacing w:before="15" w:line="195" w:lineRule="exact"/>
              <w:ind w:left="237" w:right="238"/>
              <w:jc w:val="center"/>
              <w:rPr>
                <w:rFonts w:ascii="Arial" w:hAnsi="Arial" w:cs="Arial"/>
                <w:sz w:val="20"/>
                <w:szCs w:val="20"/>
              </w:rPr>
            </w:pPr>
            <w:r>
              <w:rPr>
                <w:rFonts w:hint="eastAsia" w:ascii="Arial" w:hAnsi="Arial" w:cs="Arial"/>
                <w:sz w:val="20"/>
                <w:szCs w:val="20"/>
                <w:lang w:val="en-US" w:eastAsia="zh-CN"/>
              </w:rPr>
              <w:t>1</w:t>
            </w:r>
            <w:r>
              <w:rPr>
                <w:rFonts w:ascii="Arial" w:hAnsi="Arial" w:cs="Arial"/>
                <w:sz w:val="20"/>
                <w:szCs w:val="20"/>
              </w:rPr>
              <w:t>-60mins</w:t>
            </w:r>
          </w:p>
        </w:tc>
      </w:tr>
      <w:tr w14:paraId="4A6B580D">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419" w:hRule="atLeast"/>
        </w:trPr>
        <w:tc>
          <w:tcPr>
            <w:tcW w:w="1440" w:type="dxa"/>
            <w:tcBorders>
              <w:top w:val="single" w:color="FFFFFF" w:sz="18" w:space="0"/>
              <w:left w:val="nil"/>
              <w:bottom w:val="single" w:color="FFFFFF" w:sz="34" w:space="0"/>
              <w:right w:val="single" w:color="FFFFFF" w:sz="34" w:space="0"/>
            </w:tcBorders>
            <w:shd w:val="clear" w:color="auto" w:fill="E6E7E8"/>
            <w:vAlign w:val="center"/>
          </w:tcPr>
          <w:p w14:paraId="492B938C">
            <w:pPr>
              <w:pStyle w:val="6"/>
              <w:spacing w:before="14" w:line="190" w:lineRule="exact"/>
              <w:ind w:left="310" w:right="303"/>
              <w:jc w:val="center"/>
              <w:rPr>
                <w:rFonts w:ascii="Arial" w:hAnsi="Arial" w:cs="Arial"/>
                <w:sz w:val="20"/>
                <w:szCs w:val="20"/>
              </w:rPr>
            </w:pPr>
          </w:p>
        </w:tc>
        <w:tc>
          <w:tcPr>
            <w:tcW w:w="1890" w:type="dxa"/>
            <w:tcBorders>
              <w:top w:val="single" w:color="FFFFFF" w:sz="18" w:space="0"/>
              <w:left w:val="single" w:color="FFFFFF" w:sz="34" w:space="0"/>
              <w:bottom w:val="single" w:color="FFFFFF" w:sz="34" w:space="0"/>
              <w:right w:val="single" w:color="FFFFFF" w:sz="34" w:space="0"/>
            </w:tcBorders>
            <w:shd w:val="clear" w:color="auto" w:fill="E6E7E8"/>
            <w:vAlign w:val="center"/>
          </w:tcPr>
          <w:p w14:paraId="27C8454B">
            <w:pPr>
              <w:pStyle w:val="6"/>
              <w:spacing w:before="14" w:line="190" w:lineRule="exact"/>
              <w:ind w:left="240"/>
              <w:rPr>
                <w:rFonts w:ascii="Arial" w:hAnsi="Arial" w:cs="Arial"/>
                <w:sz w:val="20"/>
                <w:szCs w:val="20"/>
              </w:rPr>
            </w:pPr>
            <w:r>
              <w:rPr>
                <w:rFonts w:ascii="Arial" w:hAnsi="Arial" w:cs="Arial"/>
                <w:color w:val="2F2A2B"/>
                <w:w w:val="105"/>
                <w:sz w:val="20"/>
                <w:szCs w:val="20"/>
              </w:rPr>
              <w:t>Temp</w:t>
            </w:r>
          </w:p>
        </w:tc>
        <w:tc>
          <w:tcPr>
            <w:tcW w:w="1800" w:type="dxa"/>
            <w:tcBorders>
              <w:top w:val="single" w:color="FFFFFF" w:sz="18" w:space="0"/>
              <w:left w:val="single" w:color="FFFFFF" w:sz="34" w:space="0"/>
              <w:bottom w:val="single" w:color="FFFFFF" w:sz="34" w:space="0"/>
              <w:right w:val="single" w:color="FFFFFF" w:sz="34" w:space="0"/>
            </w:tcBorders>
            <w:shd w:val="clear" w:color="auto" w:fill="E6E7E8"/>
            <w:vAlign w:val="center"/>
          </w:tcPr>
          <w:p w14:paraId="49170325">
            <w:pPr>
              <w:pStyle w:val="6"/>
              <w:spacing w:before="14" w:line="190" w:lineRule="exact"/>
              <w:ind w:right="421" w:firstLine="400" w:firstLineChars="200"/>
              <w:jc w:val="both"/>
              <w:rPr>
                <w:rFonts w:hint="default" w:ascii="Arial" w:hAnsi="Arial" w:eastAsia="宋体" w:cs="Arial"/>
                <w:sz w:val="20"/>
                <w:szCs w:val="20"/>
                <w:lang w:val="en-US" w:eastAsia="zh-CN"/>
              </w:rPr>
            </w:pPr>
            <w:r>
              <w:rPr>
                <w:rFonts w:hint="eastAsia" w:ascii="Arial" w:hAnsi="Arial" w:eastAsia="宋体" w:cs="Arial"/>
                <w:sz w:val="20"/>
                <w:szCs w:val="20"/>
                <w:lang w:val="en-US" w:eastAsia="zh-CN"/>
              </w:rPr>
              <w:t>80</w:t>
            </w:r>
            <w:r>
              <w:rPr>
                <w:rFonts w:ascii="Arial" w:hAnsi="Arial" w:eastAsia="宋体" w:cs="Arial"/>
                <w:sz w:val="20"/>
                <w:szCs w:val="20"/>
              </w:rPr>
              <w:t>-</w:t>
            </w:r>
            <w:r>
              <w:rPr>
                <w:rFonts w:hint="eastAsia" w:ascii="Arial" w:hAnsi="Arial" w:eastAsia="宋体" w:cs="Arial"/>
                <w:sz w:val="20"/>
                <w:szCs w:val="20"/>
                <w:lang w:val="en-US" w:eastAsia="zh-CN"/>
              </w:rPr>
              <w:t>200℃</w:t>
            </w:r>
          </w:p>
        </w:tc>
        <w:tc>
          <w:tcPr>
            <w:tcW w:w="1890" w:type="dxa"/>
            <w:tcBorders>
              <w:top w:val="single" w:color="FFFFFF" w:sz="18" w:space="0"/>
              <w:left w:val="single" w:color="FFFFFF" w:sz="34" w:space="0"/>
              <w:bottom w:val="single" w:color="FFFFFF" w:sz="34" w:space="0"/>
              <w:right w:val="nil"/>
            </w:tcBorders>
            <w:shd w:val="clear" w:color="auto" w:fill="E6E7E8"/>
            <w:vAlign w:val="center"/>
          </w:tcPr>
          <w:p w14:paraId="12E0856D">
            <w:pPr>
              <w:pStyle w:val="6"/>
              <w:rPr>
                <w:rFonts w:ascii="Arial" w:hAnsi="Arial" w:eastAsia="宋体" w:cs="Arial"/>
                <w:sz w:val="20"/>
                <w:szCs w:val="20"/>
              </w:rPr>
            </w:pPr>
            <w:r>
              <w:rPr>
                <w:rFonts w:ascii="Arial" w:hAnsi="Arial" w:eastAsia="宋体" w:cs="Arial"/>
                <w:color w:val="0000FF"/>
                <w:sz w:val="20"/>
                <w:szCs w:val="20"/>
              </w:rPr>
              <w:t xml:space="preserve">             </w:t>
            </w:r>
          </w:p>
        </w:tc>
      </w:tr>
      <w:tr w14:paraId="775E21BE">
        <w:tblPrEx>
          <w:tblBorders>
            <w:top w:val="single" w:color="FFFFFF" w:sz="24" w:space="0"/>
            <w:left w:val="single" w:color="FFFFFF" w:sz="24" w:space="0"/>
            <w:bottom w:val="single" w:color="FFFFFF" w:sz="24" w:space="0"/>
            <w:right w:val="single" w:color="FFFFFF" w:sz="24" w:space="0"/>
            <w:insideH w:val="single" w:color="FFFFFF" w:sz="24" w:space="0"/>
            <w:insideV w:val="single" w:color="FFFFFF" w:sz="24" w:space="0"/>
          </w:tblBorders>
          <w:tblCellMar>
            <w:top w:w="0" w:type="dxa"/>
            <w:left w:w="0" w:type="dxa"/>
            <w:bottom w:w="0" w:type="dxa"/>
            <w:right w:w="0" w:type="dxa"/>
          </w:tblCellMar>
        </w:tblPrEx>
        <w:trPr>
          <w:trHeight w:val="874" w:hRule="atLeast"/>
        </w:trPr>
        <w:tc>
          <w:tcPr>
            <w:tcW w:w="7020" w:type="dxa"/>
            <w:gridSpan w:val="4"/>
            <w:tcBorders>
              <w:top w:val="single" w:color="FFFFFF" w:sz="34" w:space="0"/>
              <w:left w:val="nil"/>
              <w:bottom w:val="nil"/>
              <w:right w:val="nil"/>
            </w:tcBorders>
            <w:shd w:val="clear" w:color="auto" w:fill="E6E7E8"/>
            <w:vAlign w:val="center"/>
          </w:tcPr>
          <w:p w14:paraId="131DC012">
            <w:pPr>
              <w:pStyle w:val="2"/>
              <w:ind w:left="90" w:right="90"/>
              <w:rPr>
                <w:rFonts w:ascii="Arial" w:hAnsi="Arial" w:cs="Arial"/>
                <w:sz w:val="20"/>
                <w:szCs w:val="20"/>
              </w:rPr>
            </w:pPr>
            <w:r>
              <w:rPr>
                <w:rFonts w:ascii="Arial" w:hAnsi="Arial" w:cs="Arial"/>
                <w:sz w:val="20"/>
                <w:szCs w:val="20"/>
              </w:rPr>
              <w:t>The above is for reference only. You can manually adjust the temperature and cooking time as needed.</w:t>
            </w:r>
          </w:p>
        </w:tc>
      </w:tr>
    </w:tbl>
    <w:p w14:paraId="0C7649C5">
      <w:pPr>
        <w:rPr>
          <w:rFonts w:ascii="Arial" w:hAnsi="Arial" w:cs="Arial"/>
          <w:b/>
          <w:bCs/>
          <w:sz w:val="24"/>
        </w:rPr>
      </w:pPr>
      <w:r>
        <w:rPr>
          <w:rFonts w:ascii="Arial" w:hAnsi="Arial" w:cs="Arial"/>
          <w:b/>
          <w:bCs/>
          <w:sz w:val="24"/>
        </w:rPr>
        <w:t>Cleaning and Storage</w:t>
      </w:r>
    </w:p>
    <w:p w14:paraId="073D2199">
      <w:pPr>
        <w:rPr>
          <w:rFonts w:ascii="Arial" w:hAnsi="Arial" w:cs="Arial"/>
          <w:b/>
          <w:bCs/>
          <w:sz w:val="24"/>
        </w:rPr>
      </w:pPr>
    </w:p>
    <w:p w14:paraId="5672FE9B">
      <w:pPr>
        <w:pStyle w:val="7"/>
        <w:numPr>
          <w:ilvl w:val="0"/>
          <w:numId w:val="4"/>
        </w:numPr>
        <w:rPr>
          <w:rFonts w:ascii="Arial" w:hAnsi="Arial" w:cs="Arial"/>
          <w:sz w:val="22"/>
          <w:szCs w:val="22"/>
        </w:rPr>
      </w:pPr>
      <w:r>
        <w:rPr>
          <w:rFonts w:ascii="Arial" w:hAnsi="Arial" w:cs="Arial"/>
          <w:sz w:val="22"/>
          <w:szCs w:val="22"/>
        </w:rPr>
        <w:t>Before cleaning the air fryer, turn the Temperature Control Knob and Timer Control Knob to 0; unplug the appliance and wait for the appliance to cool down.</w:t>
      </w:r>
    </w:p>
    <w:p w14:paraId="6FD799C7">
      <w:pPr>
        <w:pStyle w:val="7"/>
        <w:numPr>
          <w:ilvl w:val="0"/>
          <w:numId w:val="4"/>
        </w:numPr>
        <w:rPr>
          <w:rFonts w:ascii="Arial" w:hAnsi="Arial" w:cs="Arial"/>
          <w:sz w:val="22"/>
          <w:szCs w:val="22"/>
        </w:rPr>
      </w:pPr>
      <w:r>
        <w:rPr>
          <w:rFonts w:ascii="Arial" w:hAnsi="Arial" w:cs="Arial"/>
          <w:sz w:val="22"/>
          <w:szCs w:val="22"/>
        </w:rPr>
        <w:t>Never immerse the device in water or any other liquid. The device is not dishwasher safe.</w:t>
      </w:r>
    </w:p>
    <w:p w14:paraId="3D336D6A">
      <w:pPr>
        <w:pStyle w:val="7"/>
        <w:numPr>
          <w:ilvl w:val="0"/>
          <w:numId w:val="4"/>
        </w:numPr>
        <w:rPr>
          <w:rFonts w:ascii="Arial" w:hAnsi="Arial" w:cs="Arial"/>
          <w:sz w:val="22"/>
          <w:szCs w:val="22"/>
        </w:rPr>
      </w:pPr>
      <w:r>
        <w:rPr>
          <w:rFonts w:ascii="Arial" w:hAnsi="Arial" w:cs="Arial"/>
          <w:sz w:val="22"/>
          <w:szCs w:val="22"/>
        </w:rPr>
        <w:t>Clean the surface of the fryer basket and grill rack with hot soapy water, and a non-abrasive sponge.</w:t>
      </w:r>
    </w:p>
    <w:p w14:paraId="076B3464">
      <w:pPr>
        <w:pStyle w:val="7"/>
        <w:rPr>
          <w:rFonts w:ascii="Arial" w:hAnsi="Arial" w:cs="Arial"/>
          <w:sz w:val="22"/>
          <w:szCs w:val="22"/>
        </w:rPr>
      </w:pPr>
    </w:p>
    <w:p w14:paraId="045220D4">
      <w:pPr>
        <w:rPr>
          <w:rFonts w:ascii="Arial" w:hAnsi="Arial" w:cs="Arial"/>
          <w:sz w:val="22"/>
          <w:szCs w:val="22"/>
        </w:rPr>
      </w:pPr>
      <w:r>
        <w:rPr>
          <w:rFonts w:ascii="Arial" w:hAnsi="Arial" w:cs="Arial"/>
          <w:b/>
          <w:bCs/>
          <w:sz w:val="22"/>
          <w:szCs w:val="22"/>
        </w:rPr>
        <w:t>Tip:</w:t>
      </w:r>
      <w:r>
        <w:rPr>
          <w:rFonts w:ascii="Arial" w:hAnsi="Arial" w:cs="Arial"/>
          <w:sz w:val="22"/>
          <w:szCs w:val="22"/>
        </w:rPr>
        <w:t xml:space="preserve"> If dirt is stuck to the grill rack or the bottom of the basket, fill the basket with hot soapy water. Put the grill rack in the basket and allow them to soak for 10 minutes.</w:t>
      </w:r>
    </w:p>
    <w:p w14:paraId="1A959792">
      <w:pPr>
        <w:rPr>
          <w:rFonts w:ascii="Arial" w:hAnsi="Arial" w:cs="Arial"/>
          <w:sz w:val="22"/>
          <w:szCs w:val="22"/>
        </w:rPr>
      </w:pPr>
      <w:r>
        <w:rPr>
          <w:rFonts w:ascii="Arial" w:hAnsi="Arial" w:cs="Arial"/>
          <w:sz w:val="22"/>
          <w:szCs w:val="22"/>
        </w:rPr>
        <w:t xml:space="preserve"> </w:t>
      </w:r>
    </w:p>
    <w:p w14:paraId="34D53516">
      <w:pPr>
        <w:pStyle w:val="7"/>
        <w:numPr>
          <w:ilvl w:val="0"/>
          <w:numId w:val="4"/>
        </w:numPr>
        <w:rPr>
          <w:rFonts w:ascii="Arial" w:hAnsi="Arial" w:cs="Arial"/>
          <w:sz w:val="22"/>
          <w:szCs w:val="22"/>
        </w:rPr>
      </w:pPr>
      <w:r>
        <w:rPr>
          <w:rFonts w:ascii="Arial" w:hAnsi="Arial" w:cs="Arial"/>
          <w:sz w:val="22"/>
          <w:szCs w:val="22"/>
        </w:rPr>
        <w:t>Use a damp cloth to wipe the surfaces of the air fryer. Never use harsh or abrasive cleaners, scouring pads or steel wool, which can damage the protective coating.</w:t>
      </w:r>
    </w:p>
    <w:p w14:paraId="66CF61B4">
      <w:pPr>
        <w:pStyle w:val="7"/>
        <w:numPr>
          <w:ilvl w:val="0"/>
          <w:numId w:val="4"/>
        </w:numPr>
        <w:rPr>
          <w:rFonts w:ascii="Arial" w:hAnsi="Arial" w:cs="Arial"/>
          <w:sz w:val="22"/>
          <w:szCs w:val="22"/>
        </w:rPr>
      </w:pPr>
      <w:r>
        <w:rPr>
          <w:rFonts w:ascii="Arial" w:hAnsi="Arial" w:cs="Arial"/>
          <w:sz w:val="22"/>
          <w:szCs w:val="22"/>
        </w:rPr>
        <w:t>If you do not use the appliance for a long time, please clean it, and store it in a cool and dry place.</w:t>
      </w:r>
    </w:p>
    <w:p w14:paraId="5DEE231A">
      <w:pPr>
        <w:rPr>
          <w:rFonts w:ascii="Arial" w:hAnsi="Arial" w:cs="Arial"/>
          <w:sz w:val="22"/>
          <w:szCs w:val="22"/>
        </w:rPr>
      </w:pPr>
    </w:p>
    <w:p w14:paraId="639AA612">
      <w:pPr>
        <w:rPr>
          <w:rFonts w:ascii="Arial" w:hAnsi="Arial" w:cs="Arial"/>
          <w:sz w:val="22"/>
          <w:szCs w:val="22"/>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KaiTi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A3031A"/>
    <w:multiLevelType w:val="multilevel"/>
    <w:tmpl w:val="10A3031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4DC3076C"/>
    <w:multiLevelType w:val="multilevel"/>
    <w:tmpl w:val="4DC3076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E941AC2"/>
    <w:multiLevelType w:val="multilevel"/>
    <w:tmpl w:val="5E941AC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773B762A"/>
    <w:multiLevelType w:val="multilevel"/>
    <w:tmpl w:val="773B762A"/>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U0ZDk3Mzc2ODNmODZkZjA1N2I3NTg4MzNkMDNmM2YifQ=="/>
  </w:docVars>
  <w:rsids>
    <w:rsidRoot w:val="1E634724"/>
    <w:rsid w:val="000378EE"/>
    <w:rsid w:val="00104379"/>
    <w:rsid w:val="0028789D"/>
    <w:rsid w:val="003B3825"/>
    <w:rsid w:val="003B4418"/>
    <w:rsid w:val="003B5389"/>
    <w:rsid w:val="0044220B"/>
    <w:rsid w:val="00451168"/>
    <w:rsid w:val="004907C7"/>
    <w:rsid w:val="004E77B1"/>
    <w:rsid w:val="00517E32"/>
    <w:rsid w:val="00547B0D"/>
    <w:rsid w:val="006B470E"/>
    <w:rsid w:val="00713A08"/>
    <w:rsid w:val="00784009"/>
    <w:rsid w:val="007D60B3"/>
    <w:rsid w:val="00891164"/>
    <w:rsid w:val="009351ED"/>
    <w:rsid w:val="009C7CC0"/>
    <w:rsid w:val="00A96E25"/>
    <w:rsid w:val="00AF5897"/>
    <w:rsid w:val="00C93971"/>
    <w:rsid w:val="00CB0883"/>
    <w:rsid w:val="00D46FEF"/>
    <w:rsid w:val="00DE27DD"/>
    <w:rsid w:val="00E85ADD"/>
    <w:rsid w:val="00EF0B6B"/>
    <w:rsid w:val="00F67EEA"/>
    <w:rsid w:val="01252945"/>
    <w:rsid w:val="02076F1C"/>
    <w:rsid w:val="064C7746"/>
    <w:rsid w:val="07BE7218"/>
    <w:rsid w:val="095906E3"/>
    <w:rsid w:val="0A43205D"/>
    <w:rsid w:val="0D975603"/>
    <w:rsid w:val="0DFE2120"/>
    <w:rsid w:val="0E6B7038"/>
    <w:rsid w:val="0F837C73"/>
    <w:rsid w:val="11EB0910"/>
    <w:rsid w:val="132401BA"/>
    <w:rsid w:val="13B669C5"/>
    <w:rsid w:val="1408624F"/>
    <w:rsid w:val="19A9105E"/>
    <w:rsid w:val="1C0D43E3"/>
    <w:rsid w:val="1E634724"/>
    <w:rsid w:val="1E6B7D0E"/>
    <w:rsid w:val="1FFF053E"/>
    <w:rsid w:val="210B3BF7"/>
    <w:rsid w:val="22240DA7"/>
    <w:rsid w:val="22FA71A1"/>
    <w:rsid w:val="23071E12"/>
    <w:rsid w:val="231E6168"/>
    <w:rsid w:val="25A7253A"/>
    <w:rsid w:val="261D36C5"/>
    <w:rsid w:val="268D731C"/>
    <w:rsid w:val="287D0A7D"/>
    <w:rsid w:val="296C79DF"/>
    <w:rsid w:val="29977C7C"/>
    <w:rsid w:val="2A2D494D"/>
    <w:rsid w:val="2A651DBF"/>
    <w:rsid w:val="2D5C0539"/>
    <w:rsid w:val="2EB123CB"/>
    <w:rsid w:val="2F270702"/>
    <w:rsid w:val="2F314914"/>
    <w:rsid w:val="2F317154"/>
    <w:rsid w:val="30AA58CF"/>
    <w:rsid w:val="311B0E81"/>
    <w:rsid w:val="34005BD2"/>
    <w:rsid w:val="35A75799"/>
    <w:rsid w:val="36D73FC4"/>
    <w:rsid w:val="37165059"/>
    <w:rsid w:val="393A6AD6"/>
    <w:rsid w:val="397660FF"/>
    <w:rsid w:val="398F4614"/>
    <w:rsid w:val="3A440849"/>
    <w:rsid w:val="3B4213D2"/>
    <w:rsid w:val="3D3D2C47"/>
    <w:rsid w:val="400746DC"/>
    <w:rsid w:val="40472962"/>
    <w:rsid w:val="43966E87"/>
    <w:rsid w:val="439D1D0E"/>
    <w:rsid w:val="43B74006"/>
    <w:rsid w:val="43CD5933"/>
    <w:rsid w:val="46DC2D37"/>
    <w:rsid w:val="495F7B3E"/>
    <w:rsid w:val="4A2F7F9E"/>
    <w:rsid w:val="4B1622C4"/>
    <w:rsid w:val="4B8A55B6"/>
    <w:rsid w:val="4BB31F3A"/>
    <w:rsid w:val="4C606F76"/>
    <w:rsid w:val="4E6A5AD4"/>
    <w:rsid w:val="4F635EC8"/>
    <w:rsid w:val="50905418"/>
    <w:rsid w:val="5245105E"/>
    <w:rsid w:val="52B963DE"/>
    <w:rsid w:val="531D1B94"/>
    <w:rsid w:val="54D83188"/>
    <w:rsid w:val="55AA2FBB"/>
    <w:rsid w:val="595502E3"/>
    <w:rsid w:val="5AE84EF4"/>
    <w:rsid w:val="5D184C67"/>
    <w:rsid w:val="5DBF6A37"/>
    <w:rsid w:val="5F7E529D"/>
    <w:rsid w:val="5F87220A"/>
    <w:rsid w:val="60F35D85"/>
    <w:rsid w:val="61715C32"/>
    <w:rsid w:val="62092E18"/>
    <w:rsid w:val="65620996"/>
    <w:rsid w:val="657E5C42"/>
    <w:rsid w:val="65A96DEB"/>
    <w:rsid w:val="65B409B9"/>
    <w:rsid w:val="662F0741"/>
    <w:rsid w:val="674D70ED"/>
    <w:rsid w:val="67E249DE"/>
    <w:rsid w:val="68CB7E6A"/>
    <w:rsid w:val="68CC2E2B"/>
    <w:rsid w:val="694346D8"/>
    <w:rsid w:val="6BFA789F"/>
    <w:rsid w:val="6D3B3AD3"/>
    <w:rsid w:val="702C6626"/>
    <w:rsid w:val="70717FB1"/>
    <w:rsid w:val="70E044CF"/>
    <w:rsid w:val="72B84263"/>
    <w:rsid w:val="740B0669"/>
    <w:rsid w:val="760140EB"/>
    <w:rsid w:val="761101A3"/>
    <w:rsid w:val="76420F9D"/>
    <w:rsid w:val="772B643D"/>
    <w:rsid w:val="794329A1"/>
    <w:rsid w:val="79B51DDB"/>
    <w:rsid w:val="7B605D67"/>
    <w:rsid w:val="7B9D213C"/>
    <w:rsid w:val="7C5D05B6"/>
    <w:rsid w:val="7D0074FB"/>
    <w:rsid w:val="7D926D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Times New Roman" w:hAnsi="Times New Roman" w:eastAsia="Times New Roman" w:cs="Times New Roman"/>
      <w:kern w:val="0"/>
      <w:sz w:val="24"/>
      <w:lang w:eastAsia="en-US"/>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Paragraph"/>
    <w:basedOn w:val="1"/>
    <w:unhideWhenUsed/>
    <w:qFormat/>
    <w:uiPriority w:val="1"/>
    <w:rPr>
      <w:sz w:val="24"/>
    </w:rPr>
  </w:style>
  <w:style w:type="paragraph" w:styleId="7">
    <w:name w:val="List Paragraph"/>
    <w:basedOn w:val="1"/>
    <w:unhideWhenUsed/>
    <w:qFormat/>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A5C5D9-D2FE-429C-AAF2-1A7E203716E3}">
  <ds:schemaRefs/>
</ds:datastoreItem>
</file>

<file path=docProps/app.xml><?xml version="1.0" encoding="utf-8"?>
<Properties xmlns="http://schemas.openxmlformats.org/officeDocument/2006/extended-properties" xmlns:vt="http://schemas.openxmlformats.org/officeDocument/2006/docPropsVTypes">
  <Template>Normal</Template>
  <Pages>5</Pages>
  <Words>999</Words>
  <Characters>4697</Characters>
  <Lines>53</Lines>
  <Paragraphs>15</Paragraphs>
  <TotalTime>0</TotalTime>
  <ScaleCrop>false</ScaleCrop>
  <LinksUpToDate>false</LinksUpToDate>
  <CharactersWithSpaces>5644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2025-03-11T21:37:00Z</dcterms:created>
  <dc:creator>WPS_1211985398</dc:creator>
  <cp:lastModifiedBy>了凡</cp:lastModifiedBy>
  <dcterms:modified xsi:type="dcterms:W3CDTF">2026-04-28T12:34:47Z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9EE21EB28C6D445D861423B98716A6CD_13</vt:lpwstr>
  </property>
  <property fmtid="{D5CDD505-2E9C-101B-9397-08002B2CF9AE}" pid="4" name="KSOTemplateDocerSaveRecord">
    <vt:lpwstr>eyJoZGlkIjoiOTQxODljYzNkZDBlYWVjMWNmYmNmM2UxZGZjNGYyM2UiLCJ1c2VySWQiOiI0NTEyNzI5NjkifQ==</vt:lpwstr>
  </property>
</Properties>
</file>